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5237" w:rsidRPr="00D34C10" w:rsidRDefault="00825237" w:rsidP="00825237">
      <w:pPr>
        <w:framePr w:h="0" w:hSpace="180" w:wrap="around" w:vAnchor="text" w:hAnchor="page" w:x="1441" w:y="1"/>
        <w:jc w:val="right"/>
      </w:pPr>
      <w:r w:rsidRPr="00D34C10">
        <w:rPr>
          <w:noProof/>
          <w:lang w:val="bg-BG" w:eastAsia="bg-BG"/>
        </w:rPr>
        <w:drawing>
          <wp:inline distT="0" distB="0" distL="0" distR="0" wp14:anchorId="636F33FA" wp14:editId="3C29E466">
            <wp:extent cx="783590" cy="7600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3590" cy="760095"/>
                    </a:xfrm>
                    <a:prstGeom prst="rect">
                      <a:avLst/>
                    </a:prstGeom>
                    <a:noFill/>
                    <a:ln>
                      <a:noFill/>
                    </a:ln>
                  </pic:spPr>
                </pic:pic>
              </a:graphicData>
            </a:graphic>
          </wp:inline>
        </w:drawing>
      </w:r>
    </w:p>
    <w:p w:rsidR="00825237" w:rsidRPr="00D34C10" w:rsidRDefault="00825237" w:rsidP="00825237">
      <w:pPr>
        <w:jc w:val="center"/>
        <w:rPr>
          <w:i/>
        </w:rPr>
      </w:pPr>
      <w:r w:rsidRPr="00D34C10">
        <w:rPr>
          <w:i/>
          <w:w w:val="200"/>
          <w:sz w:val="30"/>
          <w:szCs w:val="30"/>
        </w:rPr>
        <w:t>„Слънчев бряг” АД</w:t>
      </w:r>
      <w:r w:rsidRPr="00D34C10">
        <w:rPr>
          <w:i/>
          <w:sz w:val="30"/>
          <w:szCs w:val="30"/>
        </w:rPr>
        <w:t xml:space="preserve"> </w:t>
      </w:r>
      <w:r w:rsidRPr="00D34C10">
        <w:rPr>
          <w:i/>
        </w:rPr>
        <w:t xml:space="preserve">       ЕИК 812020577</w:t>
      </w:r>
    </w:p>
    <w:p w:rsidR="00825237" w:rsidRPr="00D34C10" w:rsidRDefault="00825237" w:rsidP="00825237">
      <w:pPr>
        <w:spacing w:line="288" w:lineRule="auto"/>
        <w:rPr>
          <w:b/>
          <w:i/>
        </w:rPr>
      </w:pPr>
      <w:r w:rsidRPr="00D34C10">
        <w:rPr>
          <w:b/>
          <w:noProof/>
          <w:lang w:val="bg-BG" w:eastAsia="bg-BG"/>
        </w:rPr>
        <mc:AlternateContent>
          <mc:Choice Requires="wps">
            <w:drawing>
              <wp:anchor distT="0" distB="0" distL="114300" distR="114300" simplePos="0" relativeHeight="251659264" behindDoc="0" locked="0" layoutInCell="1" allowOverlap="1" wp14:anchorId="2E2BEA15" wp14:editId="65BFF6FA">
                <wp:simplePos x="0" y="0"/>
                <wp:positionH relativeFrom="margin">
                  <wp:posOffset>569430</wp:posOffset>
                </wp:positionH>
                <wp:positionV relativeFrom="paragraph">
                  <wp:posOffset>89626</wp:posOffset>
                </wp:positionV>
                <wp:extent cx="5168636" cy="29688"/>
                <wp:effectExtent l="0" t="0" r="32385" b="2794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68636" cy="2968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8D895A4"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44.85pt,7.05pt" to="451.8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" strokeweight="1.5pt">
                <w10:wrap anchorx="margin"/>
              </v:line>
            </w:pict>
          </mc:Fallback>
        </mc:AlternateContent>
      </w:r>
    </w:p>
    <w:p w:rsidR="00825237" w:rsidRPr="00F12C83" w:rsidRDefault="00825237" w:rsidP="00825237">
      <w:pPr>
        <w:spacing w:line="288" w:lineRule="auto"/>
        <w:rPr>
          <w:i/>
          <w:sz w:val="22"/>
          <w:szCs w:val="22"/>
        </w:rPr>
      </w:pPr>
      <w:r w:rsidRPr="00F12C83">
        <w:rPr>
          <w:i/>
          <w:sz w:val="22"/>
          <w:szCs w:val="22"/>
        </w:rPr>
        <w:t xml:space="preserve">п.к. 8420, к.к.Слънчев бряг                              </w:t>
      </w:r>
      <w:r w:rsidR="00F12C83">
        <w:rPr>
          <w:i/>
          <w:sz w:val="22"/>
          <w:szCs w:val="22"/>
          <w:lang w:val="bg-BG"/>
        </w:rPr>
        <w:t xml:space="preserve">           </w:t>
      </w:r>
      <w:r w:rsidRPr="00F12C83">
        <w:rPr>
          <w:i/>
          <w:sz w:val="22"/>
          <w:szCs w:val="22"/>
          <w:lang w:val="en-US"/>
        </w:rPr>
        <w:t>mail</w:t>
      </w:r>
      <w:r w:rsidRPr="00F12C83">
        <w:rPr>
          <w:i/>
          <w:sz w:val="22"/>
          <w:szCs w:val="22"/>
        </w:rPr>
        <w:t xml:space="preserve">: </w:t>
      </w:r>
      <w:r w:rsidRPr="00F12C83">
        <w:rPr>
          <w:i/>
          <w:sz w:val="22"/>
          <w:szCs w:val="22"/>
          <w:lang w:val="en-US"/>
        </w:rPr>
        <w:t>info</w:t>
      </w:r>
      <w:r w:rsidRPr="00F12C83">
        <w:rPr>
          <w:i/>
          <w:sz w:val="22"/>
          <w:szCs w:val="22"/>
        </w:rPr>
        <w:t>@</w:t>
      </w:r>
      <w:r w:rsidRPr="00F12C83">
        <w:rPr>
          <w:i/>
          <w:sz w:val="22"/>
          <w:szCs w:val="22"/>
          <w:lang w:val="en-US"/>
        </w:rPr>
        <w:t>sunnybeachbg</w:t>
      </w:r>
      <w:r w:rsidRPr="00F12C83">
        <w:rPr>
          <w:i/>
          <w:sz w:val="22"/>
          <w:szCs w:val="22"/>
        </w:rPr>
        <w:t>.</w:t>
      </w:r>
      <w:r w:rsidRPr="00F12C83">
        <w:rPr>
          <w:i/>
          <w:sz w:val="22"/>
          <w:szCs w:val="22"/>
          <w:lang w:val="en-US"/>
        </w:rPr>
        <w:t>net</w:t>
      </w:r>
    </w:p>
    <w:p w:rsidR="00825237" w:rsidRPr="00F12C83" w:rsidRDefault="00F12C83" w:rsidP="00825237">
      <w:pPr>
        <w:spacing w:line="288" w:lineRule="auto"/>
        <w:rPr>
          <w:i/>
          <w:sz w:val="22"/>
          <w:szCs w:val="22"/>
        </w:rPr>
      </w:pPr>
      <w:r>
        <w:rPr>
          <w:i/>
          <w:sz w:val="22"/>
          <w:szCs w:val="22"/>
          <w:lang w:val="bg-BG"/>
        </w:rPr>
        <w:t>т</w:t>
      </w:r>
      <w:r w:rsidR="00825237" w:rsidRPr="00F12C83">
        <w:rPr>
          <w:i/>
          <w:sz w:val="22"/>
          <w:szCs w:val="22"/>
        </w:rPr>
        <w:t xml:space="preserve">ел.: (0554) 22510, 22429, 22439                      </w:t>
      </w:r>
      <w:r>
        <w:rPr>
          <w:i/>
          <w:sz w:val="22"/>
          <w:szCs w:val="22"/>
          <w:lang w:val="bg-BG"/>
        </w:rPr>
        <w:t xml:space="preserve">        ф</w:t>
      </w:r>
      <w:r w:rsidR="00825237" w:rsidRPr="00F12C83">
        <w:rPr>
          <w:i/>
          <w:sz w:val="22"/>
          <w:szCs w:val="22"/>
        </w:rPr>
        <w:t xml:space="preserve">акс: (0554) 22524, 22510  </w:t>
      </w:r>
    </w:p>
    <w:p w:rsidR="004C278F" w:rsidRDefault="004C278F" w:rsidP="004C278F">
      <w:pPr>
        <w:spacing w:line="288" w:lineRule="auto"/>
        <w:ind w:right="-18" w:firstLine="720"/>
        <w:jc w:val="both"/>
        <w:rPr>
          <w:b/>
          <w:i/>
          <w:lang w:val="bg-BG"/>
        </w:rPr>
      </w:pPr>
    </w:p>
    <w:p w:rsidR="007B4199" w:rsidRPr="007B4199" w:rsidRDefault="007B4199" w:rsidP="004C278F">
      <w:pPr>
        <w:spacing w:line="288" w:lineRule="auto"/>
        <w:ind w:right="-18" w:firstLine="720"/>
        <w:jc w:val="both"/>
        <w:rPr>
          <w:b/>
          <w:i/>
          <w:lang w:val="bg-BG"/>
        </w:rPr>
      </w:pPr>
      <w:r w:rsidRPr="007B4199">
        <w:rPr>
          <w:b/>
          <w:i/>
          <w:lang w:val="bg-BG"/>
        </w:rPr>
        <w:t xml:space="preserve">Приложение №1 към Решение </w:t>
      </w:r>
      <w:r w:rsidRPr="00580FB6">
        <w:rPr>
          <w:b/>
          <w:i/>
          <w:lang w:val="bg-BG"/>
        </w:rPr>
        <w:t xml:space="preserve">№ </w:t>
      </w:r>
      <w:r w:rsidR="00580FB6" w:rsidRPr="00580FB6">
        <w:rPr>
          <w:b/>
          <w:i/>
          <w:lang w:val="en-US"/>
        </w:rPr>
        <w:t>6</w:t>
      </w:r>
      <w:r w:rsidRPr="00580FB6">
        <w:rPr>
          <w:b/>
          <w:i/>
          <w:lang w:val="bg-BG"/>
        </w:rPr>
        <w:t>.7.202</w:t>
      </w:r>
      <w:r w:rsidR="00A444ED" w:rsidRPr="00580FB6">
        <w:rPr>
          <w:b/>
          <w:i/>
          <w:lang w:val="bg-BG"/>
        </w:rPr>
        <w:t>2</w:t>
      </w:r>
      <w:r w:rsidRPr="007B4199">
        <w:rPr>
          <w:b/>
          <w:i/>
          <w:lang w:val="bg-BG"/>
        </w:rPr>
        <w:t xml:space="preserve"> от 0</w:t>
      </w:r>
      <w:r w:rsidR="00A444ED">
        <w:rPr>
          <w:b/>
          <w:i/>
          <w:lang w:val="bg-BG"/>
        </w:rPr>
        <w:t>5</w:t>
      </w:r>
      <w:r w:rsidRPr="007B4199">
        <w:rPr>
          <w:b/>
          <w:i/>
          <w:lang w:val="bg-BG"/>
        </w:rPr>
        <w:t>.0</w:t>
      </w:r>
      <w:r w:rsidR="00A444ED">
        <w:rPr>
          <w:b/>
          <w:i/>
          <w:lang w:val="bg-BG"/>
        </w:rPr>
        <w:t>5</w:t>
      </w:r>
      <w:r w:rsidRPr="007B4199">
        <w:rPr>
          <w:b/>
          <w:i/>
          <w:lang w:val="bg-BG"/>
        </w:rPr>
        <w:t>.202</w:t>
      </w:r>
      <w:r w:rsidR="00A444ED">
        <w:rPr>
          <w:b/>
          <w:i/>
          <w:lang w:val="bg-BG"/>
        </w:rPr>
        <w:t>2</w:t>
      </w:r>
      <w:r w:rsidRPr="007B4199">
        <w:rPr>
          <w:b/>
          <w:i/>
          <w:lang w:val="bg-BG"/>
        </w:rPr>
        <w:t>г. по Протокол№ 7/202</w:t>
      </w:r>
      <w:r w:rsidR="00A444ED">
        <w:rPr>
          <w:b/>
          <w:i/>
          <w:lang w:val="bg-BG"/>
        </w:rPr>
        <w:t>2</w:t>
      </w:r>
      <w:r w:rsidRPr="007B4199">
        <w:rPr>
          <w:b/>
          <w:i/>
          <w:lang w:val="bg-BG"/>
        </w:rPr>
        <w:t>г. на Съвета на директорите на „Слънчев бряг“ АД</w:t>
      </w:r>
    </w:p>
    <w:p w:rsidR="00807CEB" w:rsidRPr="00D34C10" w:rsidRDefault="00807CEB" w:rsidP="00D24E57">
      <w:pPr>
        <w:spacing w:line="288" w:lineRule="auto"/>
        <w:ind w:right="-18" w:firstLine="720"/>
        <w:jc w:val="both"/>
        <w:rPr>
          <w:b/>
          <w:i/>
          <w:lang w:val="en-US"/>
        </w:rPr>
      </w:pPr>
    </w:p>
    <w:p w:rsidR="00887E30" w:rsidRPr="00D34C10" w:rsidRDefault="00887E30" w:rsidP="00D24E57">
      <w:pPr>
        <w:spacing w:line="288" w:lineRule="auto"/>
        <w:ind w:right="-18" w:firstLine="720"/>
        <w:jc w:val="both"/>
        <w:rPr>
          <w:b/>
          <w:i/>
          <w:sz w:val="20"/>
          <w:szCs w:val="20"/>
          <w:lang w:val="bg-BG"/>
        </w:rPr>
      </w:pPr>
      <w:r w:rsidRPr="00D34C10">
        <w:rPr>
          <w:b/>
          <w:i/>
          <w:sz w:val="20"/>
          <w:szCs w:val="20"/>
          <w:lang w:val="bg-BG"/>
        </w:rPr>
        <w:t>Одобрени с Решение</w:t>
      </w:r>
      <w:r w:rsidR="00A83502" w:rsidRPr="00D34C10">
        <w:rPr>
          <w:b/>
          <w:i/>
          <w:sz w:val="20"/>
          <w:szCs w:val="20"/>
          <w:lang w:val="bg-BG"/>
        </w:rPr>
        <w:t xml:space="preserve"> №3.22.2014г. от 07.04.2014г.</w:t>
      </w:r>
      <w:r w:rsidRPr="00D34C10">
        <w:rPr>
          <w:b/>
          <w:i/>
          <w:sz w:val="20"/>
          <w:szCs w:val="20"/>
          <w:lang w:val="bg-BG"/>
        </w:rPr>
        <w:t xml:space="preserve"> </w:t>
      </w:r>
      <w:r w:rsidR="00A83502" w:rsidRPr="00D34C10">
        <w:rPr>
          <w:b/>
          <w:i/>
          <w:sz w:val="20"/>
          <w:szCs w:val="20"/>
          <w:lang w:val="bg-BG"/>
        </w:rPr>
        <w:t xml:space="preserve">и актуализирани с Решение </w:t>
      </w:r>
      <w:r w:rsidRPr="00D34C10">
        <w:rPr>
          <w:b/>
          <w:i/>
          <w:sz w:val="20"/>
          <w:szCs w:val="20"/>
          <w:lang w:val="bg-BG"/>
        </w:rPr>
        <w:t>№</w:t>
      </w:r>
      <w:r w:rsidR="000230B9" w:rsidRPr="00D34C10">
        <w:rPr>
          <w:b/>
          <w:i/>
          <w:sz w:val="20"/>
          <w:szCs w:val="20"/>
          <w:lang w:val="bg-BG"/>
        </w:rPr>
        <w:t xml:space="preserve"> </w:t>
      </w:r>
      <w:r w:rsidR="00A83502" w:rsidRPr="00D34C10">
        <w:rPr>
          <w:b/>
          <w:i/>
          <w:sz w:val="20"/>
          <w:szCs w:val="20"/>
          <w:lang w:val="bg-BG"/>
        </w:rPr>
        <w:t>3.10</w:t>
      </w:r>
      <w:r w:rsidRPr="00D34C10">
        <w:rPr>
          <w:b/>
          <w:i/>
          <w:sz w:val="20"/>
          <w:szCs w:val="20"/>
          <w:lang w:val="bg-BG"/>
        </w:rPr>
        <w:t>.2015 от 1</w:t>
      </w:r>
      <w:r w:rsidR="00A83502" w:rsidRPr="00D34C10">
        <w:rPr>
          <w:b/>
          <w:i/>
          <w:sz w:val="20"/>
          <w:szCs w:val="20"/>
          <w:lang w:val="bg-BG"/>
        </w:rPr>
        <w:t>8</w:t>
      </w:r>
      <w:r w:rsidRPr="00D34C10">
        <w:rPr>
          <w:b/>
          <w:i/>
          <w:sz w:val="20"/>
          <w:szCs w:val="20"/>
          <w:lang w:val="bg-BG"/>
        </w:rPr>
        <w:t>.03.2015г.</w:t>
      </w:r>
      <w:r w:rsidR="008A3C1C" w:rsidRPr="00D34C10">
        <w:rPr>
          <w:b/>
          <w:i/>
          <w:sz w:val="20"/>
          <w:szCs w:val="20"/>
          <w:lang w:val="bg-BG"/>
        </w:rPr>
        <w:t>,</w:t>
      </w:r>
      <w:r w:rsidR="00F807F3" w:rsidRPr="00D34C10">
        <w:rPr>
          <w:b/>
          <w:i/>
          <w:sz w:val="20"/>
          <w:szCs w:val="20"/>
          <w:lang w:val="bg-BG"/>
        </w:rPr>
        <w:t xml:space="preserve"> Решение №</w:t>
      </w:r>
      <w:r w:rsidR="000230B9" w:rsidRPr="00D34C10">
        <w:rPr>
          <w:b/>
          <w:i/>
          <w:sz w:val="20"/>
          <w:szCs w:val="20"/>
          <w:lang w:val="bg-BG"/>
        </w:rPr>
        <w:t xml:space="preserve"> </w:t>
      </w:r>
      <w:r w:rsidR="00D31269" w:rsidRPr="00D34C10">
        <w:rPr>
          <w:b/>
          <w:i/>
          <w:sz w:val="20"/>
          <w:szCs w:val="20"/>
          <w:lang w:val="en-US"/>
        </w:rPr>
        <w:t>4</w:t>
      </w:r>
      <w:r w:rsidR="00D31269" w:rsidRPr="00D34C10">
        <w:rPr>
          <w:b/>
          <w:i/>
          <w:sz w:val="20"/>
          <w:szCs w:val="20"/>
          <w:lang w:val="bg-BG"/>
        </w:rPr>
        <w:t>.14.</w:t>
      </w:r>
      <w:r w:rsidR="00F807F3" w:rsidRPr="00D34C10">
        <w:rPr>
          <w:b/>
          <w:i/>
          <w:sz w:val="20"/>
          <w:szCs w:val="20"/>
          <w:lang w:val="bg-BG"/>
        </w:rPr>
        <w:t>2016 от 05.04.2016г.</w:t>
      </w:r>
      <w:r w:rsidR="003F0CAF" w:rsidRPr="00D34C10">
        <w:rPr>
          <w:b/>
          <w:i/>
          <w:sz w:val="20"/>
          <w:szCs w:val="20"/>
          <w:lang w:val="bg-BG"/>
        </w:rPr>
        <w:t>,</w:t>
      </w:r>
      <w:r w:rsidR="008A3C1C" w:rsidRPr="00D34C10">
        <w:rPr>
          <w:b/>
          <w:i/>
          <w:sz w:val="20"/>
          <w:szCs w:val="20"/>
          <w:lang w:val="bg-BG"/>
        </w:rPr>
        <w:t xml:space="preserve"> Решение № 22.4.2017 от 06.04.2017г.</w:t>
      </w:r>
      <w:r w:rsidR="002C7E15" w:rsidRPr="00D34C10">
        <w:rPr>
          <w:b/>
          <w:i/>
          <w:sz w:val="20"/>
          <w:szCs w:val="20"/>
          <w:lang w:val="bg-BG"/>
        </w:rPr>
        <w:t>,</w:t>
      </w:r>
      <w:r w:rsidR="003F0CAF" w:rsidRPr="00D34C10">
        <w:rPr>
          <w:b/>
          <w:i/>
          <w:sz w:val="20"/>
          <w:szCs w:val="20"/>
          <w:lang w:val="bg-BG"/>
        </w:rPr>
        <w:t xml:space="preserve"> Решение № 7.10.2017 от 29.06.2017г.</w:t>
      </w:r>
      <w:r w:rsidR="008D29AE" w:rsidRPr="00D34C10">
        <w:rPr>
          <w:b/>
          <w:i/>
          <w:sz w:val="20"/>
          <w:szCs w:val="20"/>
          <w:lang w:val="bg-BG"/>
        </w:rPr>
        <w:t>,</w:t>
      </w:r>
      <w:r w:rsidR="002C7E15" w:rsidRPr="00D34C10">
        <w:rPr>
          <w:b/>
          <w:i/>
          <w:sz w:val="20"/>
          <w:szCs w:val="20"/>
          <w:lang w:val="bg-BG"/>
        </w:rPr>
        <w:t xml:space="preserve"> Решение №</w:t>
      </w:r>
      <w:r w:rsidR="00B16BF1" w:rsidRPr="00D34C10">
        <w:rPr>
          <w:b/>
          <w:i/>
          <w:sz w:val="20"/>
          <w:szCs w:val="20"/>
          <w:lang w:val="bg-BG"/>
        </w:rPr>
        <w:t>3</w:t>
      </w:r>
      <w:r w:rsidR="002F43D9" w:rsidRPr="00D34C10">
        <w:rPr>
          <w:b/>
          <w:i/>
          <w:sz w:val="20"/>
          <w:szCs w:val="20"/>
          <w:lang w:val="bg-BG"/>
        </w:rPr>
        <w:t>2</w:t>
      </w:r>
      <w:r w:rsidR="00B16BF1" w:rsidRPr="00D34C10">
        <w:rPr>
          <w:b/>
          <w:i/>
          <w:sz w:val="20"/>
          <w:szCs w:val="20"/>
          <w:lang w:val="bg-BG"/>
        </w:rPr>
        <w:t>.</w:t>
      </w:r>
      <w:r w:rsidR="002C7E15" w:rsidRPr="00D34C10">
        <w:rPr>
          <w:b/>
          <w:i/>
          <w:sz w:val="20"/>
          <w:szCs w:val="20"/>
          <w:lang w:val="bg-BG"/>
        </w:rPr>
        <w:t>5.2018 от 16.04.2018г.</w:t>
      </w:r>
      <w:r w:rsidR="00995D3F" w:rsidRPr="00D34C10">
        <w:rPr>
          <w:b/>
          <w:i/>
          <w:sz w:val="20"/>
          <w:szCs w:val="20"/>
          <w:lang w:val="bg-BG"/>
        </w:rPr>
        <w:t>,</w:t>
      </w:r>
      <w:r w:rsidR="008D29AE" w:rsidRPr="00D34C10">
        <w:rPr>
          <w:b/>
          <w:i/>
          <w:sz w:val="20"/>
          <w:szCs w:val="20"/>
          <w:lang w:val="bg-BG"/>
        </w:rPr>
        <w:t xml:space="preserve"> Решение №</w:t>
      </w:r>
      <w:r w:rsidR="00E31215" w:rsidRPr="00D34C10">
        <w:rPr>
          <w:b/>
          <w:i/>
          <w:sz w:val="20"/>
          <w:szCs w:val="20"/>
          <w:lang w:val="bg-BG"/>
        </w:rPr>
        <w:t>3</w:t>
      </w:r>
      <w:r w:rsidR="008D29AE" w:rsidRPr="00D34C10">
        <w:rPr>
          <w:b/>
          <w:i/>
          <w:sz w:val="20"/>
          <w:szCs w:val="20"/>
          <w:lang w:val="bg-BG"/>
        </w:rPr>
        <w:t>.7.2018 от 08.05.2018г.</w:t>
      </w:r>
      <w:r w:rsidR="00E833F2" w:rsidRPr="00D34C10">
        <w:rPr>
          <w:b/>
          <w:i/>
          <w:sz w:val="20"/>
          <w:szCs w:val="20"/>
          <w:lang w:val="bg-BG"/>
        </w:rPr>
        <w:t>,</w:t>
      </w:r>
      <w:r w:rsidR="00995D3F" w:rsidRPr="00D34C10">
        <w:rPr>
          <w:b/>
          <w:i/>
          <w:sz w:val="20"/>
          <w:szCs w:val="20"/>
          <w:lang w:val="bg-BG"/>
        </w:rPr>
        <w:t xml:space="preserve"> Решение №12.8.2018 от 25.05.2018г.</w:t>
      </w:r>
      <w:r w:rsidR="00002F50" w:rsidRPr="00D34C10">
        <w:rPr>
          <w:b/>
          <w:i/>
          <w:sz w:val="20"/>
          <w:szCs w:val="20"/>
          <w:lang w:val="bg-BG"/>
        </w:rPr>
        <w:t>,</w:t>
      </w:r>
      <w:r w:rsidR="00E833F2" w:rsidRPr="00D34C10">
        <w:rPr>
          <w:b/>
          <w:i/>
          <w:sz w:val="20"/>
          <w:szCs w:val="20"/>
          <w:lang w:val="bg-BG"/>
        </w:rPr>
        <w:t xml:space="preserve"> </w:t>
      </w:r>
      <w:r w:rsidR="00E833F2" w:rsidRPr="007B4199">
        <w:rPr>
          <w:b/>
          <w:i/>
          <w:sz w:val="20"/>
          <w:szCs w:val="20"/>
          <w:lang w:val="bg-BG"/>
        </w:rPr>
        <w:t>Решение №11.4.2019 от 29.03.2019г.</w:t>
      </w:r>
      <w:r w:rsidR="00626C89" w:rsidRPr="007B4199">
        <w:rPr>
          <w:b/>
          <w:i/>
          <w:sz w:val="20"/>
          <w:szCs w:val="20"/>
          <w:lang w:val="bg-BG"/>
        </w:rPr>
        <w:t>,</w:t>
      </w:r>
      <w:r w:rsidR="00002F50" w:rsidRPr="007B4199">
        <w:rPr>
          <w:b/>
          <w:i/>
          <w:sz w:val="20"/>
          <w:szCs w:val="20"/>
          <w:lang w:val="bg-BG"/>
        </w:rPr>
        <w:t xml:space="preserve"> Решение №21.8.2019 от 04.07.2019г.</w:t>
      </w:r>
      <w:r w:rsidR="00026AA5" w:rsidRPr="007B4199">
        <w:rPr>
          <w:b/>
          <w:i/>
          <w:sz w:val="20"/>
          <w:szCs w:val="20"/>
          <w:lang w:val="bg-BG"/>
        </w:rPr>
        <w:t>,</w:t>
      </w:r>
      <w:r w:rsidR="00626C89" w:rsidRPr="007B4199">
        <w:rPr>
          <w:b/>
          <w:i/>
          <w:sz w:val="20"/>
          <w:szCs w:val="20"/>
          <w:lang w:val="bg-BG"/>
        </w:rPr>
        <w:t xml:space="preserve"> Решение №</w:t>
      </w:r>
      <w:r w:rsidR="008A661B" w:rsidRPr="007B4199">
        <w:rPr>
          <w:b/>
          <w:i/>
          <w:sz w:val="20"/>
          <w:szCs w:val="20"/>
          <w:lang w:val="bg-BG"/>
        </w:rPr>
        <w:t xml:space="preserve"> 20</w:t>
      </w:r>
      <w:r w:rsidR="00626C89" w:rsidRPr="007B4199">
        <w:rPr>
          <w:b/>
          <w:i/>
          <w:sz w:val="20"/>
          <w:szCs w:val="20"/>
          <w:lang w:val="bg-BG"/>
        </w:rPr>
        <w:t>.5.2020 от 27.03.2020г.</w:t>
      </w:r>
      <w:r w:rsidR="00996916" w:rsidRPr="007B4199">
        <w:rPr>
          <w:b/>
          <w:i/>
          <w:sz w:val="20"/>
          <w:szCs w:val="20"/>
          <w:lang w:val="bg-BG"/>
        </w:rPr>
        <w:t>,</w:t>
      </w:r>
      <w:r w:rsidR="00626C89" w:rsidRPr="007B4199">
        <w:rPr>
          <w:b/>
          <w:i/>
          <w:sz w:val="20"/>
          <w:szCs w:val="20"/>
          <w:lang w:val="bg-BG"/>
        </w:rPr>
        <w:t xml:space="preserve"> </w:t>
      </w:r>
      <w:r w:rsidR="00026AA5" w:rsidRPr="007B4199">
        <w:rPr>
          <w:b/>
          <w:i/>
          <w:sz w:val="20"/>
          <w:szCs w:val="20"/>
          <w:lang w:val="bg-BG"/>
        </w:rPr>
        <w:t>Решение №</w:t>
      </w:r>
      <w:r w:rsidR="00246766" w:rsidRPr="007B4199">
        <w:rPr>
          <w:b/>
          <w:i/>
          <w:sz w:val="20"/>
          <w:szCs w:val="20"/>
          <w:lang w:val="bg-BG"/>
        </w:rPr>
        <w:t xml:space="preserve"> 30</w:t>
      </w:r>
      <w:r w:rsidR="00026AA5" w:rsidRPr="007B4199">
        <w:rPr>
          <w:b/>
          <w:i/>
          <w:sz w:val="20"/>
          <w:szCs w:val="20"/>
          <w:lang w:val="bg-BG"/>
        </w:rPr>
        <w:t>.7.2020 от 05.06.2020г.</w:t>
      </w:r>
      <w:r w:rsidR="004C278F" w:rsidRPr="007B4199">
        <w:rPr>
          <w:b/>
          <w:i/>
          <w:sz w:val="20"/>
          <w:szCs w:val="20"/>
          <w:lang w:val="bg-BG"/>
        </w:rPr>
        <w:t>,</w:t>
      </w:r>
      <w:r w:rsidR="00996916" w:rsidRPr="007B4199">
        <w:rPr>
          <w:b/>
          <w:i/>
          <w:sz w:val="20"/>
          <w:szCs w:val="20"/>
          <w:lang w:val="bg-BG"/>
        </w:rPr>
        <w:t xml:space="preserve"> Решение № 4.8.2020 </w:t>
      </w:r>
      <w:r w:rsidR="00AE6FEA" w:rsidRPr="007B4199">
        <w:rPr>
          <w:b/>
          <w:i/>
          <w:sz w:val="20"/>
          <w:szCs w:val="20"/>
          <w:lang w:val="bg-BG"/>
        </w:rPr>
        <w:t xml:space="preserve">от </w:t>
      </w:r>
      <w:r w:rsidR="00996916" w:rsidRPr="007B4199">
        <w:rPr>
          <w:b/>
          <w:i/>
          <w:sz w:val="20"/>
          <w:szCs w:val="20"/>
          <w:lang w:val="bg-BG"/>
        </w:rPr>
        <w:t>05.06.2020г.</w:t>
      </w:r>
      <w:r w:rsidR="004C278F" w:rsidRPr="007B4199">
        <w:rPr>
          <w:b/>
          <w:i/>
          <w:sz w:val="20"/>
          <w:szCs w:val="20"/>
          <w:lang w:val="bg-BG"/>
        </w:rPr>
        <w:t>, Решение № 2.11.2020 по Протокол №11/2020 от 17.08.2020г. и Решение № 1.7.2021 от 01.07.2021г. по Протокол№ 7/2021г.</w:t>
      </w:r>
      <w:r w:rsidR="00996916" w:rsidRPr="007B4199">
        <w:rPr>
          <w:b/>
          <w:i/>
          <w:sz w:val="20"/>
          <w:szCs w:val="20"/>
          <w:lang w:val="bg-BG"/>
        </w:rPr>
        <w:t xml:space="preserve"> </w:t>
      </w:r>
      <w:r w:rsidR="00A83502" w:rsidRPr="007B4199">
        <w:rPr>
          <w:b/>
          <w:i/>
          <w:sz w:val="20"/>
          <w:szCs w:val="20"/>
          <w:lang w:val="bg-BG"/>
        </w:rPr>
        <w:t>н</w:t>
      </w:r>
      <w:r w:rsidRPr="007B4199">
        <w:rPr>
          <w:b/>
          <w:i/>
          <w:sz w:val="20"/>
          <w:szCs w:val="20"/>
          <w:lang w:val="bg-BG"/>
        </w:rPr>
        <w:t>а Съвета на директорите на „Слънчев бряг“ АД</w:t>
      </w:r>
      <w:r w:rsidR="007B4199" w:rsidRPr="007B4199">
        <w:rPr>
          <w:b/>
          <w:i/>
          <w:sz w:val="20"/>
          <w:szCs w:val="20"/>
          <w:lang w:val="bg-BG"/>
        </w:rPr>
        <w:t>,</w:t>
      </w:r>
      <w:r w:rsidR="00AE6FEA" w:rsidRPr="007B4199">
        <w:rPr>
          <w:b/>
          <w:i/>
          <w:sz w:val="20"/>
          <w:szCs w:val="20"/>
          <w:lang w:val="bg-BG"/>
        </w:rPr>
        <w:t xml:space="preserve"> Решение по т. 13 от дневния ред на РОСА на „Слънчев бряг“ АД, проведено на 30.07.2020г. </w:t>
      </w:r>
      <w:r w:rsidR="007B4199" w:rsidRPr="007B4199">
        <w:rPr>
          <w:b/>
          <w:i/>
          <w:sz w:val="20"/>
          <w:szCs w:val="20"/>
          <w:lang w:val="bg-BG"/>
        </w:rPr>
        <w:t>и Решение по т.2 от дневния ред на ИОСА, проведено на 30.09.2020г</w:t>
      </w:r>
      <w:r w:rsidR="007B4199">
        <w:rPr>
          <w:b/>
          <w:i/>
          <w:sz w:val="20"/>
          <w:szCs w:val="20"/>
          <w:lang w:val="bg-BG"/>
        </w:rPr>
        <w:t>.</w:t>
      </w:r>
    </w:p>
    <w:p w:rsidR="00887E30" w:rsidRPr="00D34C10" w:rsidRDefault="00887E30" w:rsidP="00D24E57">
      <w:pPr>
        <w:spacing w:line="288" w:lineRule="auto"/>
        <w:ind w:right="-18" w:firstLine="720"/>
        <w:jc w:val="both"/>
        <w:rPr>
          <w:b/>
          <w:sz w:val="20"/>
          <w:szCs w:val="20"/>
          <w:lang w:val="bg-BG"/>
        </w:rPr>
      </w:pPr>
    </w:p>
    <w:p w:rsidR="00887E30" w:rsidRPr="00D34C10" w:rsidRDefault="00277CB4" w:rsidP="00CA0306">
      <w:pPr>
        <w:spacing w:line="288" w:lineRule="auto"/>
        <w:ind w:right="-18"/>
        <w:jc w:val="center"/>
        <w:outlineLvl w:val="0"/>
        <w:rPr>
          <w:b/>
          <w:sz w:val="28"/>
          <w:szCs w:val="28"/>
          <w:lang w:val="bg-BG"/>
        </w:rPr>
      </w:pPr>
      <w:r w:rsidRPr="00D34C10">
        <w:rPr>
          <w:b/>
          <w:sz w:val="28"/>
          <w:szCs w:val="28"/>
          <w:lang w:val="bg-BG"/>
        </w:rPr>
        <w:t>ОБЩИ УСЛОВИЯ НА ТЪГОВСКИТЕ СДЕЛКИ</w:t>
      </w:r>
    </w:p>
    <w:p w:rsidR="00887E30" w:rsidRPr="00D34C10" w:rsidRDefault="00277CB4" w:rsidP="00CA0306">
      <w:pPr>
        <w:spacing w:line="288" w:lineRule="auto"/>
        <w:ind w:right="-18"/>
        <w:jc w:val="center"/>
        <w:outlineLvl w:val="0"/>
        <w:rPr>
          <w:b/>
          <w:sz w:val="28"/>
          <w:szCs w:val="28"/>
          <w:lang w:val="bg-BG"/>
        </w:rPr>
      </w:pPr>
      <w:r w:rsidRPr="00D34C10">
        <w:rPr>
          <w:b/>
          <w:sz w:val="28"/>
          <w:szCs w:val="28"/>
          <w:lang w:val="bg-BG"/>
        </w:rPr>
        <w:t>НА</w:t>
      </w:r>
      <w:r w:rsidR="00503313" w:rsidRPr="00D34C10">
        <w:rPr>
          <w:b/>
          <w:sz w:val="28"/>
          <w:szCs w:val="28"/>
          <w:lang w:val="bg-BG"/>
        </w:rPr>
        <w:t xml:space="preserve"> </w:t>
      </w:r>
      <w:r w:rsidRPr="00D34C10">
        <w:rPr>
          <w:b/>
          <w:sz w:val="28"/>
          <w:szCs w:val="28"/>
        </w:rPr>
        <w:t>„СЛЪНЧЕВ БРЯГ’’ АД</w:t>
      </w:r>
      <w:r w:rsidR="007E335A" w:rsidRPr="00D34C10">
        <w:rPr>
          <w:b/>
          <w:sz w:val="28"/>
          <w:szCs w:val="28"/>
        </w:rPr>
        <w:t xml:space="preserve"> </w:t>
      </w:r>
      <w:r w:rsidR="00200EE4" w:rsidRPr="00D34C10">
        <w:rPr>
          <w:b/>
          <w:sz w:val="28"/>
          <w:szCs w:val="28"/>
          <w:lang w:val="bg-BG"/>
        </w:rPr>
        <w:t>И РЕГЛАМЕНТ</w:t>
      </w:r>
    </w:p>
    <w:p w:rsidR="006B5F35" w:rsidRPr="00D34C10" w:rsidRDefault="00887E30" w:rsidP="00CA0306">
      <w:pPr>
        <w:spacing w:line="288" w:lineRule="auto"/>
        <w:ind w:right="-18"/>
        <w:jc w:val="center"/>
        <w:outlineLvl w:val="0"/>
        <w:rPr>
          <w:b/>
          <w:sz w:val="28"/>
          <w:szCs w:val="28"/>
          <w:lang w:val="bg-BG"/>
        </w:rPr>
      </w:pPr>
      <w:r w:rsidRPr="00D34C10">
        <w:rPr>
          <w:b/>
          <w:sz w:val="28"/>
          <w:szCs w:val="28"/>
          <w:lang w:val="bg-BG"/>
        </w:rPr>
        <w:t>З</w:t>
      </w:r>
      <w:r w:rsidR="007E335A" w:rsidRPr="00D34C10">
        <w:rPr>
          <w:b/>
          <w:sz w:val="28"/>
          <w:szCs w:val="28"/>
          <w:lang w:val="bg-BG"/>
        </w:rPr>
        <w:t>А</w:t>
      </w:r>
      <w:r w:rsidR="007E335A" w:rsidRPr="00D34C10">
        <w:rPr>
          <w:b/>
          <w:sz w:val="28"/>
          <w:szCs w:val="28"/>
        </w:rPr>
        <w:t xml:space="preserve"> </w:t>
      </w:r>
      <w:r w:rsidR="00277CB4" w:rsidRPr="00D34C10">
        <w:rPr>
          <w:b/>
          <w:sz w:val="28"/>
          <w:szCs w:val="28"/>
          <w:lang w:val="bg-BG"/>
        </w:rPr>
        <w:t xml:space="preserve"> </w:t>
      </w:r>
      <w:r w:rsidR="00086AA4" w:rsidRPr="00D34C10">
        <w:rPr>
          <w:b/>
          <w:sz w:val="28"/>
          <w:szCs w:val="28"/>
          <w:lang w:val="bg-BG"/>
        </w:rPr>
        <w:t xml:space="preserve">ОРГАНИЗАЦИЯТА И </w:t>
      </w:r>
      <w:r w:rsidR="00277CB4" w:rsidRPr="00D34C10">
        <w:rPr>
          <w:b/>
          <w:sz w:val="28"/>
          <w:szCs w:val="28"/>
          <w:lang w:val="bg-BG"/>
        </w:rPr>
        <w:t>ПОЛЗВАНЕТО НА</w:t>
      </w:r>
      <w:r w:rsidR="007E335A" w:rsidRPr="00D34C10">
        <w:rPr>
          <w:b/>
          <w:sz w:val="28"/>
          <w:szCs w:val="28"/>
          <w:lang w:val="en-US"/>
        </w:rPr>
        <w:t xml:space="preserve"> </w:t>
      </w:r>
      <w:r w:rsidR="00277CB4" w:rsidRPr="00D34C10">
        <w:rPr>
          <w:b/>
          <w:sz w:val="28"/>
          <w:szCs w:val="28"/>
          <w:lang w:val="bg-BG"/>
        </w:rPr>
        <w:t>ИНФРАСТРУКТУРАТА НА  К.К</w:t>
      </w:r>
      <w:r w:rsidRPr="00D34C10">
        <w:rPr>
          <w:b/>
          <w:sz w:val="28"/>
          <w:szCs w:val="28"/>
          <w:lang w:val="bg-BG"/>
        </w:rPr>
        <w:t>.</w:t>
      </w:r>
      <w:r w:rsidR="00277CB4" w:rsidRPr="00D34C10">
        <w:rPr>
          <w:b/>
          <w:sz w:val="28"/>
          <w:szCs w:val="28"/>
          <w:lang w:val="bg-BG"/>
        </w:rPr>
        <w:t xml:space="preserve"> СЛЪНЧЕВ БРЯГ-ИЗТОК</w:t>
      </w:r>
    </w:p>
    <w:p w:rsidR="00887E30" w:rsidRPr="00D34C10" w:rsidRDefault="00887E30" w:rsidP="00D24E57">
      <w:pPr>
        <w:shd w:val="clear" w:color="auto" w:fill="FFFFFF"/>
        <w:spacing w:line="288" w:lineRule="auto"/>
        <w:ind w:right="-18" w:firstLine="720"/>
        <w:jc w:val="both"/>
        <w:rPr>
          <w:lang w:val="bg-BG"/>
        </w:rPr>
      </w:pPr>
    </w:p>
    <w:p w:rsidR="00220D83" w:rsidRPr="002F4185" w:rsidRDefault="00220D83" w:rsidP="002F4185">
      <w:pPr>
        <w:shd w:val="clear" w:color="auto" w:fill="FFFFFF"/>
        <w:ind w:right="-18" w:firstLine="567"/>
        <w:jc w:val="both"/>
        <w:rPr>
          <w:lang w:val="bg-BG"/>
        </w:rPr>
      </w:pPr>
      <w:r w:rsidRPr="002F4185">
        <w:t>„Слънчев бряг’’ АД</w:t>
      </w:r>
      <w:r w:rsidRPr="002F4185">
        <w:rPr>
          <w:lang w:val="bg-BG"/>
        </w:rPr>
        <w:t xml:space="preserve"> </w:t>
      </w:r>
      <w:r w:rsidR="00DB67FC" w:rsidRPr="002F4185">
        <w:rPr>
          <w:lang w:val="bg-BG"/>
        </w:rPr>
        <w:t xml:space="preserve">е </w:t>
      </w:r>
      <w:r w:rsidRPr="002F4185">
        <w:rPr>
          <w:lang w:val="bg-BG"/>
        </w:rPr>
        <w:t>собственик на инфраструктурната мрежа на К.К</w:t>
      </w:r>
      <w:r w:rsidR="003614B6" w:rsidRPr="002F4185">
        <w:rPr>
          <w:lang w:val="bg-BG"/>
        </w:rPr>
        <w:t>.</w:t>
      </w:r>
      <w:r w:rsidRPr="002F4185">
        <w:rPr>
          <w:lang w:val="bg-BG"/>
        </w:rPr>
        <w:t xml:space="preserve"> СЛЪНЧЕВ БРЯГ-ИЗТОК, която владее и поддържа чрез: </w:t>
      </w:r>
    </w:p>
    <w:p w:rsidR="00220D83" w:rsidRPr="002F4185" w:rsidRDefault="00220D83" w:rsidP="002F4185">
      <w:pPr>
        <w:shd w:val="clear" w:color="auto" w:fill="FFFFFF"/>
        <w:ind w:right="-18" w:firstLine="567"/>
        <w:jc w:val="both"/>
      </w:pPr>
      <w:r w:rsidRPr="002F4185">
        <w:t xml:space="preserve">- </w:t>
      </w:r>
      <w:r w:rsidRPr="002F4185">
        <w:rPr>
          <w:lang w:val="bg-BG"/>
        </w:rPr>
        <w:t xml:space="preserve">управление и поддържане на </w:t>
      </w:r>
      <w:r w:rsidRPr="002F4185">
        <w:t xml:space="preserve">алеи и </w:t>
      </w:r>
      <w:r w:rsidRPr="002F4185">
        <w:rPr>
          <w:lang w:val="bg-BG"/>
        </w:rPr>
        <w:t>частни пътища;</w:t>
      </w:r>
      <w:r w:rsidRPr="002F4185">
        <w:t> </w:t>
      </w:r>
    </w:p>
    <w:p w:rsidR="00970990" w:rsidRPr="002F4185" w:rsidRDefault="00970990" w:rsidP="002F4185">
      <w:pPr>
        <w:shd w:val="clear" w:color="auto" w:fill="FFFFFF"/>
        <w:ind w:right="-18" w:firstLine="567"/>
        <w:jc w:val="both"/>
      </w:pPr>
      <w:r w:rsidRPr="002F4185">
        <w:rPr>
          <w:lang w:val="bg-BG"/>
        </w:rPr>
        <w:t>- управление и поддържане на водоснабдителни и канализационни мрежи и съоръжения;</w:t>
      </w:r>
    </w:p>
    <w:p w:rsidR="00220D83" w:rsidRPr="002F4185" w:rsidRDefault="00220D83" w:rsidP="002F4185">
      <w:pPr>
        <w:shd w:val="clear" w:color="auto" w:fill="FFFFFF"/>
        <w:ind w:right="-18" w:firstLine="567"/>
        <w:jc w:val="both"/>
      </w:pPr>
      <w:r w:rsidRPr="002F4185">
        <w:t xml:space="preserve">- </w:t>
      </w:r>
      <w:r w:rsidRPr="002F4185">
        <w:rPr>
          <w:lang w:val="bg-BG"/>
        </w:rPr>
        <w:t xml:space="preserve">осигуряване на </w:t>
      </w:r>
      <w:r w:rsidRPr="002F4185">
        <w:t>алейно осветление - консумация, под</w:t>
      </w:r>
      <w:r w:rsidRPr="002F4185">
        <w:rPr>
          <w:lang w:val="bg-BG"/>
        </w:rPr>
        <w:t>държане</w:t>
      </w:r>
      <w:r w:rsidRPr="002F4185">
        <w:t xml:space="preserve"> и нови линии</w:t>
      </w:r>
      <w:r w:rsidRPr="002F4185">
        <w:rPr>
          <w:lang w:val="bg-BG"/>
        </w:rPr>
        <w:t>;</w:t>
      </w:r>
      <w:r w:rsidRPr="002F4185">
        <w:t> </w:t>
      </w:r>
    </w:p>
    <w:p w:rsidR="00220D83" w:rsidRPr="002F4185" w:rsidRDefault="00220D83" w:rsidP="002F4185">
      <w:pPr>
        <w:shd w:val="clear" w:color="auto" w:fill="FFFFFF"/>
        <w:ind w:right="-18" w:firstLine="567"/>
        <w:jc w:val="both"/>
        <w:rPr>
          <w:lang w:val="bg-BG"/>
        </w:rPr>
      </w:pPr>
      <w:r w:rsidRPr="002F4185">
        <w:t xml:space="preserve">- </w:t>
      </w:r>
      <w:r w:rsidRPr="002F4185">
        <w:rPr>
          <w:lang w:val="bg-BG"/>
        </w:rPr>
        <w:t xml:space="preserve">поддържане на </w:t>
      </w:r>
      <w:r w:rsidRPr="002F4185">
        <w:t xml:space="preserve">цветни градини и зелени площи – </w:t>
      </w:r>
      <w:r w:rsidRPr="002F4185">
        <w:rPr>
          <w:lang w:val="bg-BG"/>
        </w:rPr>
        <w:t xml:space="preserve">създаване, </w:t>
      </w:r>
      <w:r w:rsidRPr="002F4185">
        <w:t>под</w:t>
      </w:r>
      <w:r w:rsidRPr="002F4185">
        <w:rPr>
          <w:lang w:val="bg-BG"/>
        </w:rPr>
        <w:t>държане</w:t>
      </w:r>
      <w:r w:rsidRPr="002F4185">
        <w:t xml:space="preserve"> и обезпараз</w:t>
      </w:r>
      <w:r w:rsidR="003614B6" w:rsidRPr="002F4185">
        <w:rPr>
          <w:lang w:val="bg-BG"/>
        </w:rPr>
        <w:t>ит</w:t>
      </w:r>
      <w:r w:rsidRPr="002F4185">
        <w:t>яване</w:t>
      </w:r>
      <w:r w:rsidRPr="002F4185">
        <w:rPr>
          <w:lang w:val="bg-BG"/>
        </w:rPr>
        <w:t>;</w:t>
      </w:r>
    </w:p>
    <w:p w:rsidR="00220D83" w:rsidRPr="002F4185" w:rsidRDefault="00220D83" w:rsidP="002F4185">
      <w:pPr>
        <w:shd w:val="clear" w:color="auto" w:fill="FFFFFF"/>
        <w:ind w:right="-18" w:firstLine="567"/>
        <w:jc w:val="both"/>
        <w:rPr>
          <w:lang w:val="bg-BG"/>
        </w:rPr>
      </w:pPr>
      <w:r w:rsidRPr="002F4185">
        <w:t>- допълнително почистване и оборудване</w:t>
      </w:r>
      <w:r w:rsidRPr="002F4185">
        <w:rPr>
          <w:lang w:val="bg-BG"/>
        </w:rPr>
        <w:t xml:space="preserve"> </w:t>
      </w:r>
      <w:r w:rsidRPr="002F4185">
        <w:t>на пешеходни алеи</w:t>
      </w:r>
      <w:r w:rsidRPr="002F4185">
        <w:rPr>
          <w:lang w:val="bg-BG"/>
        </w:rPr>
        <w:t>;</w:t>
      </w:r>
    </w:p>
    <w:p w:rsidR="00220D83" w:rsidRPr="002F4185" w:rsidRDefault="00220D83" w:rsidP="002F4185">
      <w:pPr>
        <w:shd w:val="clear" w:color="auto" w:fill="FFFFFF"/>
        <w:ind w:right="-18" w:firstLine="567"/>
        <w:jc w:val="both"/>
        <w:rPr>
          <w:lang w:val="bg-BG"/>
        </w:rPr>
      </w:pPr>
      <w:r w:rsidRPr="002F4185">
        <w:t xml:space="preserve">- оптична свързаност - видео наблюдение, охрана </w:t>
      </w:r>
      <w:r w:rsidRPr="002F4185">
        <w:rPr>
          <w:lang w:val="bg-BG"/>
        </w:rPr>
        <w:t xml:space="preserve">улици </w:t>
      </w:r>
      <w:r w:rsidRPr="002F4185">
        <w:t xml:space="preserve">и бариери </w:t>
      </w:r>
      <w:r w:rsidRPr="002F4185">
        <w:rPr>
          <w:lang w:val="bg-BG"/>
        </w:rPr>
        <w:t>К</w:t>
      </w:r>
      <w:r w:rsidRPr="002F4185">
        <w:t>райбрежна алея</w:t>
      </w:r>
      <w:r w:rsidRPr="002F4185">
        <w:rPr>
          <w:lang w:val="bg-BG"/>
        </w:rPr>
        <w:t>;</w:t>
      </w:r>
    </w:p>
    <w:p w:rsidR="00CA0306" w:rsidRPr="002F4185" w:rsidRDefault="00220D83" w:rsidP="002F4185">
      <w:pPr>
        <w:shd w:val="clear" w:color="auto" w:fill="FFFFFF"/>
        <w:ind w:right="-18" w:firstLine="567"/>
        <w:jc w:val="both"/>
      </w:pPr>
      <w:r w:rsidRPr="002F4185">
        <w:t>-</w:t>
      </w:r>
      <w:r w:rsidR="003614B6" w:rsidRPr="002F4185">
        <w:rPr>
          <w:lang w:val="bg-BG"/>
        </w:rPr>
        <w:t xml:space="preserve"> </w:t>
      </w:r>
      <w:r w:rsidRPr="002F4185">
        <w:rPr>
          <w:lang w:val="bg-BG"/>
        </w:rPr>
        <w:t xml:space="preserve">осигуряване на охрана и </w:t>
      </w:r>
      <w:r w:rsidRPr="002F4185">
        <w:t>сигурност</w:t>
      </w:r>
      <w:r w:rsidR="00390DA9" w:rsidRPr="002F4185">
        <w:rPr>
          <w:lang w:val="bg-BG"/>
        </w:rPr>
        <w:t>;</w:t>
      </w:r>
    </w:p>
    <w:p w:rsidR="00220D83" w:rsidRPr="002F4185" w:rsidRDefault="00CA0306" w:rsidP="002F4185">
      <w:pPr>
        <w:shd w:val="clear" w:color="auto" w:fill="FFFFFF"/>
        <w:ind w:right="-18" w:firstLine="567"/>
        <w:jc w:val="both"/>
        <w:rPr>
          <w:lang w:val="bg-BG"/>
        </w:rPr>
      </w:pPr>
      <w:r w:rsidRPr="002F4185">
        <w:t xml:space="preserve">- </w:t>
      </w:r>
      <w:r w:rsidRPr="002F4185">
        <w:rPr>
          <w:lang w:val="bg-BG"/>
        </w:rPr>
        <w:t>осигуряване на превози с бавнодвижещ се транспорт (автовлакче) по одобрени маршрути;</w:t>
      </w:r>
      <w:r w:rsidR="00220D83" w:rsidRPr="002F4185">
        <w:t xml:space="preserve"> </w:t>
      </w:r>
    </w:p>
    <w:p w:rsidR="00220D83" w:rsidRPr="002F4185" w:rsidRDefault="00220D83" w:rsidP="002F4185">
      <w:pPr>
        <w:pStyle w:val="af0"/>
        <w:shd w:val="clear" w:color="auto" w:fill="FFFFFF"/>
        <w:tabs>
          <w:tab w:val="left" w:pos="1080"/>
        </w:tabs>
        <w:spacing w:before="0" w:beforeAutospacing="0" w:after="0" w:afterAutospacing="0"/>
        <w:ind w:right="-18" w:firstLine="567"/>
        <w:jc w:val="both"/>
        <w:rPr>
          <w:rFonts w:ascii="Times New Roman" w:hAnsi="Times New Roman" w:cs="Times New Roman"/>
          <w:shd w:val="clear" w:color="auto" w:fill="FFFFFF"/>
        </w:rPr>
      </w:pPr>
      <w:r w:rsidRPr="002F4185">
        <w:rPr>
          <w:rFonts w:ascii="Times New Roman" w:hAnsi="Times New Roman" w:cs="Times New Roman"/>
        </w:rPr>
        <w:t xml:space="preserve">На основание чл.298 от Търговския  закон </w:t>
      </w:r>
      <w:r w:rsidR="003614B6" w:rsidRPr="002F4185">
        <w:rPr>
          <w:rFonts w:ascii="Times New Roman" w:hAnsi="Times New Roman" w:cs="Times New Roman"/>
        </w:rPr>
        <w:t>органите на дружеството</w:t>
      </w:r>
      <w:r w:rsidRPr="002F4185">
        <w:rPr>
          <w:rFonts w:ascii="Times New Roman" w:hAnsi="Times New Roman" w:cs="Times New Roman"/>
        </w:rPr>
        <w:t xml:space="preserve"> приема</w:t>
      </w:r>
      <w:r w:rsidR="003614B6" w:rsidRPr="002F4185">
        <w:rPr>
          <w:rFonts w:ascii="Times New Roman" w:hAnsi="Times New Roman" w:cs="Times New Roman"/>
        </w:rPr>
        <w:t>т</w:t>
      </w:r>
      <w:r w:rsidRPr="002F4185">
        <w:rPr>
          <w:rFonts w:ascii="Times New Roman" w:hAnsi="Times New Roman" w:cs="Times New Roman"/>
        </w:rPr>
        <w:t xml:space="preserve"> настоящите Общи условия  за сключването на търговски сделки с трети лица </w:t>
      </w:r>
      <w:r w:rsidR="00234574" w:rsidRPr="002F4185">
        <w:rPr>
          <w:rFonts w:ascii="Times New Roman" w:hAnsi="Times New Roman" w:cs="Times New Roman"/>
        </w:rPr>
        <w:t xml:space="preserve">(КЛИЕНТИ) </w:t>
      </w:r>
      <w:r w:rsidRPr="002F4185">
        <w:rPr>
          <w:rFonts w:ascii="Times New Roman" w:hAnsi="Times New Roman" w:cs="Times New Roman"/>
        </w:rPr>
        <w:t xml:space="preserve">за ползването на </w:t>
      </w:r>
      <w:r w:rsidR="003614B6" w:rsidRPr="002F4185">
        <w:rPr>
          <w:rFonts w:ascii="Times New Roman" w:hAnsi="Times New Roman" w:cs="Times New Roman"/>
        </w:rPr>
        <w:t xml:space="preserve">притежаваната от </w:t>
      </w:r>
      <w:r w:rsidRPr="002F4185">
        <w:rPr>
          <w:rFonts w:ascii="Times New Roman" w:hAnsi="Times New Roman" w:cs="Times New Roman"/>
        </w:rPr>
        <w:t>„Слънчев бряг’’ АД инфраструктура срещу заплащане на дължима цена по предоставянето на съответното право или услуга.</w:t>
      </w:r>
      <w:r w:rsidRPr="002F4185">
        <w:rPr>
          <w:rFonts w:ascii="Times New Roman" w:hAnsi="Times New Roman" w:cs="Times New Roman"/>
          <w:shd w:val="clear" w:color="auto" w:fill="FFFFFF"/>
        </w:rPr>
        <w:t xml:space="preserve"> </w:t>
      </w:r>
    </w:p>
    <w:p w:rsidR="002F4DAA" w:rsidRPr="002F4185" w:rsidRDefault="002F4DAA" w:rsidP="002F4185">
      <w:pPr>
        <w:pStyle w:val="af0"/>
        <w:shd w:val="clear" w:color="auto" w:fill="FFFFFF"/>
        <w:tabs>
          <w:tab w:val="left" w:pos="1080"/>
        </w:tabs>
        <w:spacing w:before="0" w:beforeAutospacing="0" w:after="0" w:afterAutospacing="0"/>
        <w:ind w:right="-18" w:firstLine="567"/>
        <w:jc w:val="both"/>
        <w:rPr>
          <w:rFonts w:ascii="Times New Roman" w:hAnsi="Times New Roman" w:cs="Times New Roman"/>
          <w:shd w:val="clear" w:color="auto" w:fill="FFFFFF"/>
        </w:rPr>
      </w:pPr>
      <w:r w:rsidRPr="002F4185">
        <w:rPr>
          <w:rFonts w:ascii="Times New Roman" w:hAnsi="Times New Roman" w:cs="Times New Roman"/>
          <w:shd w:val="clear" w:color="auto" w:fill="FFFFFF"/>
        </w:rPr>
        <w:t xml:space="preserve">Транспортната инфраструктура на „Слънчев бряг“ АД се състои от пътища, алеи и други части от пътната инфраструктура, както и други терени – собственост на дружеството. Транспортната инфраструктура </w:t>
      </w:r>
      <w:r w:rsidR="005B0B3F" w:rsidRPr="002F4185">
        <w:rPr>
          <w:rFonts w:ascii="Times New Roman" w:hAnsi="Times New Roman" w:cs="Times New Roman"/>
          <w:shd w:val="clear" w:color="auto" w:fill="FFFFFF"/>
        </w:rPr>
        <w:t xml:space="preserve">в к.к.Слънчев бряг – изток </w:t>
      </w:r>
      <w:r w:rsidRPr="002F4185">
        <w:rPr>
          <w:rFonts w:ascii="Times New Roman" w:hAnsi="Times New Roman" w:cs="Times New Roman"/>
          <w:shd w:val="clear" w:color="auto" w:fill="FFFFFF"/>
        </w:rPr>
        <w:t>е със статут на частни пътища, неотворени за обществен достъп.</w:t>
      </w:r>
      <w:r w:rsidR="005B0B3F" w:rsidRPr="002F4185">
        <w:rPr>
          <w:rFonts w:ascii="Times New Roman" w:hAnsi="Times New Roman" w:cs="Times New Roman"/>
          <w:shd w:val="clear" w:color="auto" w:fill="FFFFFF"/>
        </w:rPr>
        <w:t xml:space="preserve"> </w:t>
      </w:r>
    </w:p>
    <w:p w:rsidR="002A1A95" w:rsidRPr="002F4185" w:rsidRDefault="002A1A95" w:rsidP="002F4185">
      <w:pPr>
        <w:pStyle w:val="af0"/>
        <w:shd w:val="clear" w:color="auto" w:fill="FFFFFF"/>
        <w:tabs>
          <w:tab w:val="left" w:pos="1080"/>
        </w:tabs>
        <w:spacing w:before="0" w:beforeAutospacing="0" w:after="0" w:afterAutospacing="0"/>
        <w:ind w:right="-18" w:firstLine="567"/>
        <w:jc w:val="both"/>
        <w:rPr>
          <w:rFonts w:ascii="Times New Roman" w:hAnsi="Times New Roman" w:cs="Times New Roman"/>
          <w:shd w:val="clear" w:color="auto" w:fill="FFFFFF"/>
        </w:rPr>
      </w:pPr>
      <w:r w:rsidRPr="002F4185">
        <w:rPr>
          <w:rFonts w:ascii="Times New Roman" w:hAnsi="Times New Roman" w:cs="Times New Roman"/>
          <w:shd w:val="clear" w:color="auto" w:fill="FFFFFF"/>
        </w:rPr>
        <w:t xml:space="preserve">„Слънчев бряг“ АД като собственик на транспортната инфраструктура в к.к.Слънчев бряг – изток управлява собствените си пътища или предоставя /възлага отделни права за стопанисване на зоните за почасово платено паркиране „Синя зона“  и зоните с режим на локално платено паркиране, права за достъп и ползване на инфраструктурата от таксиметрови автомобили, оперативни действия по използването и </w:t>
      </w:r>
      <w:r w:rsidRPr="002F4185">
        <w:rPr>
          <w:rFonts w:ascii="Times New Roman" w:hAnsi="Times New Roman" w:cs="Times New Roman"/>
          <w:shd w:val="clear" w:color="auto" w:fill="FFFFFF"/>
        </w:rPr>
        <w:lastRenderedPageBreak/>
        <w:t>прилагането на техничиско средство тип „скоба“, по принудително преместване на неправилно паркирани ППС, на събирането на дължимите суми и др., както и контролът по неправомерно паркиране и престой в тази връзка, на външни лица, които по силата на сключен договор със „Слънчев бряг“ АД имат статут на администрация, управляваща съответните части от пътищата или изпълняваща съответните дейности, по смисъла на чл.99 от Закона за движение по пътищата. Длъжностните лица за изпълнение на функциите по чл.168, ал.1 от Закона за движение по пътищата се определят от изпълнителния директор на „Слънчев бряг“ АД или от администрацията, стопанисваща „Синята зона“ в к.к.Слънчев бряг - изток, също със статут на администрация, управляваща пътя.</w:t>
      </w:r>
    </w:p>
    <w:p w:rsidR="002A1A95" w:rsidRPr="002F4185" w:rsidRDefault="002A1A95" w:rsidP="002F4185">
      <w:pPr>
        <w:pStyle w:val="af0"/>
        <w:shd w:val="clear" w:color="auto" w:fill="FFFFFF"/>
        <w:tabs>
          <w:tab w:val="left" w:pos="1080"/>
        </w:tabs>
        <w:spacing w:before="0" w:beforeAutospacing="0" w:after="0" w:afterAutospacing="0"/>
        <w:ind w:right="-18" w:firstLine="567"/>
        <w:jc w:val="both"/>
        <w:rPr>
          <w:rFonts w:ascii="Times New Roman" w:hAnsi="Times New Roman" w:cs="Times New Roman"/>
          <w:shd w:val="clear" w:color="auto" w:fill="FFFFFF"/>
        </w:rPr>
      </w:pPr>
      <w:r w:rsidRPr="002F4185">
        <w:rPr>
          <w:rFonts w:ascii="Times New Roman" w:hAnsi="Times New Roman" w:cs="Times New Roman"/>
          <w:b/>
          <w:shd w:val="clear" w:color="auto" w:fill="FFFFFF"/>
        </w:rPr>
        <w:t xml:space="preserve">Клиент, Потребител е всяко лице, </w:t>
      </w:r>
      <w:r w:rsidRPr="002F4185">
        <w:rPr>
          <w:rFonts w:ascii="Times New Roman" w:hAnsi="Times New Roman" w:cs="Times New Roman"/>
          <w:shd w:val="clear" w:color="auto" w:fill="FFFFFF"/>
        </w:rPr>
        <w:t>което използва инфраструктурата на „Слънчев бряг“ АД или услугите и предложенията, които се предоставят от дружеството или  от администрацията, стопанисваща и управляваща „Синята зона“ в к.к.Слънчев бряг - изток.</w:t>
      </w:r>
    </w:p>
    <w:p w:rsidR="002A1A95" w:rsidRPr="002F4185" w:rsidRDefault="002A1A95" w:rsidP="002F4185">
      <w:pPr>
        <w:pStyle w:val="af0"/>
        <w:shd w:val="clear" w:color="auto" w:fill="FFFFFF"/>
        <w:tabs>
          <w:tab w:val="left" w:pos="1080"/>
        </w:tabs>
        <w:spacing w:before="0" w:beforeAutospacing="0" w:after="0" w:afterAutospacing="0"/>
        <w:ind w:right="-18" w:firstLine="567"/>
        <w:jc w:val="both"/>
        <w:rPr>
          <w:rFonts w:ascii="Times New Roman" w:hAnsi="Times New Roman" w:cs="Times New Roman"/>
        </w:rPr>
      </w:pPr>
      <w:r w:rsidRPr="002F4185">
        <w:rPr>
          <w:rFonts w:ascii="Times New Roman" w:hAnsi="Times New Roman" w:cs="Times New Roman"/>
          <w:shd w:val="clear" w:color="auto" w:fill="FFFFFF"/>
        </w:rPr>
        <w:t xml:space="preserve">За активен сезон се счита периода от </w:t>
      </w:r>
      <w:r w:rsidRPr="002F4185">
        <w:rPr>
          <w:rFonts w:ascii="Times New Roman" w:hAnsi="Times New Roman" w:cs="Times New Roman"/>
          <w:b/>
          <w:u w:val="single"/>
          <w:shd w:val="clear" w:color="auto" w:fill="FFFFFF"/>
        </w:rPr>
        <w:t>1 юни до 30 септември</w:t>
      </w:r>
      <w:r w:rsidRPr="002F4185">
        <w:rPr>
          <w:rFonts w:ascii="Times New Roman" w:hAnsi="Times New Roman" w:cs="Times New Roman"/>
          <w:u w:val="single"/>
          <w:shd w:val="clear" w:color="auto" w:fill="FFFFFF"/>
        </w:rPr>
        <w:t xml:space="preserve"> </w:t>
      </w:r>
      <w:r w:rsidRPr="002F4185">
        <w:rPr>
          <w:rFonts w:ascii="Times New Roman" w:hAnsi="Times New Roman" w:cs="Times New Roman"/>
          <w:shd w:val="clear" w:color="auto" w:fill="FFFFFF"/>
        </w:rPr>
        <w:t>на съответната година.</w:t>
      </w:r>
      <w:r w:rsidRPr="002F4185">
        <w:rPr>
          <w:rStyle w:val="apple-converted-space"/>
          <w:rFonts w:ascii="Times New Roman" w:hAnsi="Times New Roman" w:cs="Times New Roman"/>
        </w:rPr>
        <w:t> По изключение, с изрично решение на съвета на директорите, може да се определя друга продължителност на активния сезон, когато са налице обективни причини.</w:t>
      </w:r>
    </w:p>
    <w:p w:rsidR="002A1A95" w:rsidRPr="002F4185" w:rsidRDefault="002A1A95" w:rsidP="002F4185">
      <w:pPr>
        <w:tabs>
          <w:tab w:val="left" w:pos="720"/>
        </w:tabs>
        <w:ind w:right="-18" w:firstLine="567"/>
        <w:jc w:val="both"/>
        <w:rPr>
          <w:shd w:val="clear" w:color="auto" w:fill="FFFFFF"/>
          <w:lang w:val="bg-BG"/>
        </w:rPr>
      </w:pPr>
      <w:r w:rsidRPr="002F4185">
        <w:rPr>
          <w:lang w:val="bg-BG"/>
        </w:rPr>
        <w:t xml:space="preserve">Законосъобразността на реализирането на приходи от предоставяните от „Слънчев бряг“ АД услуги и сезонни права за достъп и </w:t>
      </w:r>
      <w:r w:rsidRPr="002F4185">
        <w:t>ползване на транспортна инфраструктура</w:t>
      </w:r>
      <w:r w:rsidRPr="002F4185">
        <w:rPr>
          <w:lang w:val="bg-BG"/>
        </w:rPr>
        <w:t xml:space="preserve"> на трети лица, е потвърдена от две съдебни инстанции - Административен съд - Бургас и Върховния административен съд. През 2016г., по повод на 3 броя протести на </w:t>
      </w:r>
      <w:r w:rsidRPr="002F4185">
        <w:t>Окръжна прокуратура – гр. Бургас</w:t>
      </w:r>
      <w:r w:rsidRPr="002F4185">
        <w:rPr>
          <w:lang w:val="bg-BG"/>
        </w:rPr>
        <w:t xml:space="preserve"> против решения </w:t>
      </w:r>
      <w:r w:rsidRPr="002F4185">
        <w:t xml:space="preserve">на Съвета на директорите на „Слънчев </w:t>
      </w:r>
      <w:proofErr w:type="gramStart"/>
      <w:r w:rsidRPr="002F4185">
        <w:t>бряг“ АД</w:t>
      </w:r>
      <w:proofErr w:type="gramEnd"/>
      <w:r w:rsidRPr="002F4185">
        <w:rPr>
          <w:lang w:val="bg-BG"/>
        </w:rPr>
        <w:t xml:space="preserve">: 1). </w:t>
      </w:r>
      <w:r w:rsidRPr="002F4185">
        <w:t xml:space="preserve">Решение № 06.2.2011 по Протокол № 06/2011 от 01.03.2011г. </w:t>
      </w:r>
      <w:r w:rsidRPr="002F4185">
        <w:rPr>
          <w:lang w:val="bg-BG"/>
        </w:rPr>
        <w:t xml:space="preserve">за </w:t>
      </w:r>
      <w:r w:rsidRPr="002F4185">
        <w:t>пром</w:t>
      </w:r>
      <w:r w:rsidRPr="002F4185">
        <w:rPr>
          <w:lang w:val="bg-BG"/>
        </w:rPr>
        <w:t>я</w:t>
      </w:r>
      <w:r w:rsidRPr="002F4185">
        <w:t>н</w:t>
      </w:r>
      <w:r w:rsidRPr="002F4185">
        <w:rPr>
          <w:lang w:val="bg-BG"/>
        </w:rPr>
        <w:t>а</w:t>
      </w:r>
      <w:r w:rsidRPr="002F4185">
        <w:t xml:space="preserve"> статута на частните пътища на „Слънчев </w:t>
      </w:r>
      <w:proofErr w:type="gramStart"/>
      <w:r w:rsidRPr="002F4185">
        <w:t>бряг“ АД</w:t>
      </w:r>
      <w:proofErr w:type="gramEnd"/>
      <w:r w:rsidRPr="002F4185">
        <w:t xml:space="preserve"> като частни пътища, неотворени за обществен достъп и </w:t>
      </w:r>
      <w:r w:rsidRPr="002F4185">
        <w:rPr>
          <w:lang w:val="bg-BG"/>
        </w:rPr>
        <w:t xml:space="preserve">за </w:t>
      </w:r>
      <w:r w:rsidRPr="002F4185">
        <w:t>въвежда</w:t>
      </w:r>
      <w:r w:rsidRPr="002F4185">
        <w:rPr>
          <w:lang w:val="bg-BG"/>
        </w:rPr>
        <w:t>не на</w:t>
      </w:r>
      <w:r w:rsidRPr="002F4185">
        <w:t xml:space="preserve"> правила за движение по алеите на курортния комплекс</w:t>
      </w:r>
      <w:r w:rsidRPr="002F4185">
        <w:rPr>
          <w:lang w:val="bg-BG"/>
        </w:rPr>
        <w:t xml:space="preserve">; 2). </w:t>
      </w:r>
      <w:r w:rsidRPr="002F4185">
        <w:t>Решение №3.22.2014 по протокол №3/2014 от 07.04.2014г., с което са приети и действат Общи условия за ползването на инфраструктурата на к.к.Слънчев бряг - изток и съдържащите се в тях Правила за движение по неотворените за обществено ползване пътища в к.к.Слънчев бряг - изток</w:t>
      </w:r>
      <w:r w:rsidRPr="002F4185">
        <w:rPr>
          <w:lang w:val="bg-BG"/>
        </w:rPr>
        <w:t xml:space="preserve"> и 3). </w:t>
      </w:r>
      <w:r w:rsidRPr="002F4185">
        <w:t xml:space="preserve">Решения № 4.10.2016 от 05.04.2016г. и №7.8.2016г. от 15.06.2016г., с които са определени цени за услуги и права, предоставяни от </w:t>
      </w:r>
      <w:r w:rsidRPr="002F4185">
        <w:rPr>
          <w:lang w:val="bg-BG"/>
        </w:rPr>
        <w:t>„</w:t>
      </w:r>
      <w:r w:rsidRPr="002F4185">
        <w:t xml:space="preserve">Слънчев </w:t>
      </w:r>
      <w:proofErr w:type="gramStart"/>
      <w:r w:rsidRPr="002F4185">
        <w:t>бряг</w:t>
      </w:r>
      <w:r w:rsidRPr="002F4185">
        <w:rPr>
          <w:lang w:val="bg-BG"/>
        </w:rPr>
        <w:t>“</w:t>
      </w:r>
      <w:r w:rsidRPr="002F4185">
        <w:t xml:space="preserve"> АД</w:t>
      </w:r>
      <w:proofErr w:type="gramEnd"/>
      <w:r w:rsidRPr="002F4185">
        <w:t xml:space="preserve"> за краткотрайно или сезонно ползване на инфраструктура</w:t>
      </w:r>
      <w:r w:rsidRPr="002F4185">
        <w:rPr>
          <w:lang w:val="bg-BG"/>
        </w:rPr>
        <w:t xml:space="preserve">, съдът постанови, че протестираните решения са изцяло от компетентността на съвета на директорите и са </w:t>
      </w:r>
      <w:r w:rsidRPr="002F4185">
        <w:t>във връзка с управлението на собствените му активи</w:t>
      </w:r>
      <w:r w:rsidRPr="002F4185">
        <w:rPr>
          <w:lang w:val="bg-BG"/>
        </w:rPr>
        <w:t xml:space="preserve">. Съдът приема, че: „посочените решения </w:t>
      </w:r>
      <w:r w:rsidRPr="002F4185">
        <w:t xml:space="preserve">не притежават белезите на административни актове, не са властнически волеизявления на </w:t>
      </w:r>
      <w:r w:rsidRPr="002F4185">
        <w:rPr>
          <w:shd w:val="clear" w:color="auto" w:fill="FFFFFF"/>
        </w:rPr>
        <w:t xml:space="preserve">административен орган или натоварен с изрична законова разпоредба с властнически правомощия друг орган, а представляват управленски решения, взети в </w:t>
      </w:r>
      <w:r w:rsidRPr="002F4185">
        <w:rPr>
          <w:shd w:val="clear" w:color="auto" w:fill="FFFFFF"/>
          <w:lang w:val="bg-BG"/>
        </w:rPr>
        <w:t xml:space="preserve">пълно </w:t>
      </w:r>
      <w:r w:rsidRPr="002F4185">
        <w:rPr>
          <w:shd w:val="clear" w:color="auto" w:fill="FFFFFF"/>
        </w:rPr>
        <w:t xml:space="preserve">съответствие с правомощията им по </w:t>
      </w:r>
      <w:r w:rsidRPr="002F4185">
        <w:t>Търговския закон</w:t>
      </w:r>
      <w:r w:rsidRPr="002F4185">
        <w:rPr>
          <w:shd w:val="clear" w:color="auto" w:fill="FFFFFF"/>
          <w:lang w:val="bg-BG"/>
        </w:rPr>
        <w:t xml:space="preserve">. </w:t>
      </w:r>
      <w:r w:rsidRPr="002F4185">
        <w:rPr>
          <w:lang w:val="bg-BG"/>
        </w:rPr>
        <w:t>З</w:t>
      </w:r>
      <w:r w:rsidRPr="002F4185">
        <w:t>а волеизявленията на органите на управление на търговските дружества</w:t>
      </w:r>
      <w:r w:rsidRPr="002F4185">
        <w:rPr>
          <w:lang w:val="bg-BG"/>
        </w:rPr>
        <w:t xml:space="preserve"> е</w:t>
      </w:r>
      <w:r w:rsidRPr="002F4185">
        <w:t xml:space="preserve"> приложим</w:t>
      </w:r>
      <w:r w:rsidRPr="002F4185">
        <w:rPr>
          <w:lang w:val="bg-BG"/>
        </w:rPr>
        <w:t xml:space="preserve"> </w:t>
      </w:r>
      <w:r w:rsidRPr="002F4185">
        <w:rPr>
          <w:shd w:val="clear" w:color="auto" w:fill="FFFFFF"/>
        </w:rPr>
        <w:t>ТЗ</w:t>
      </w:r>
      <w:r w:rsidRPr="002F4185">
        <w:rPr>
          <w:lang w:val="bg-BG"/>
        </w:rPr>
        <w:t xml:space="preserve"> и п</w:t>
      </w:r>
      <w:r w:rsidRPr="002F4185">
        <w:t>о своята правна природа т</w:t>
      </w:r>
      <w:r w:rsidRPr="002F4185">
        <w:rPr>
          <w:lang w:val="bg-BG"/>
        </w:rPr>
        <w:t>ези</w:t>
      </w:r>
      <w:r w:rsidRPr="002F4185">
        <w:t xml:space="preserve"> решени</w:t>
      </w:r>
      <w:r w:rsidRPr="002F4185">
        <w:rPr>
          <w:lang w:val="bg-BG"/>
        </w:rPr>
        <w:t xml:space="preserve">я са </w:t>
      </w:r>
      <w:r w:rsidRPr="002F4185">
        <w:t xml:space="preserve">на правен субект, който осъществява стопанска дейност и не </w:t>
      </w:r>
      <w:r w:rsidRPr="002F4185">
        <w:rPr>
          <w:lang w:val="bg-BG"/>
        </w:rPr>
        <w:t xml:space="preserve">са </w:t>
      </w:r>
      <w:r w:rsidRPr="002F4185">
        <w:rPr>
          <w:shd w:val="clear" w:color="auto" w:fill="FFFFFF"/>
        </w:rPr>
        <w:t>предмет на регулиране от АПК</w:t>
      </w:r>
      <w:r w:rsidRPr="002F4185">
        <w:rPr>
          <w:shd w:val="clear" w:color="auto" w:fill="FFFFFF"/>
          <w:lang w:val="bg-BG"/>
        </w:rPr>
        <w:t>. П</w:t>
      </w:r>
      <w:r w:rsidRPr="002F4185">
        <w:t xml:space="preserve">о своята правна природа </w:t>
      </w:r>
      <w:r w:rsidRPr="002F4185">
        <w:rPr>
          <w:lang w:val="bg-BG"/>
        </w:rPr>
        <w:t xml:space="preserve">Общите условия и другите посочени решения на съвета на директорите </w:t>
      </w:r>
      <w:r w:rsidRPr="002F4185">
        <w:t>представляват решение на собственик да отправи предложение за сключване на облигационни договори, при определени по параметри съществени елементи (предмет и цена) към неограничен кръг от потенциални контрагенти.  Тези решения само определят условията, при които търговското дружество ще използва собствеността си за осъществяване на търговската си дейност</w:t>
      </w:r>
      <w:r w:rsidRPr="002F4185">
        <w:rPr>
          <w:shd w:val="clear" w:color="auto" w:fill="FFFFFF"/>
          <w:lang w:val="bg-BG"/>
        </w:rPr>
        <w:t xml:space="preserve">." </w:t>
      </w:r>
    </w:p>
    <w:p w:rsidR="002A1A95" w:rsidRPr="002F4185" w:rsidRDefault="002A1A95" w:rsidP="002F4185">
      <w:pPr>
        <w:tabs>
          <w:tab w:val="left" w:pos="720"/>
        </w:tabs>
        <w:ind w:right="-18" w:firstLine="567"/>
        <w:jc w:val="both"/>
        <w:rPr>
          <w:spacing w:val="-6"/>
        </w:rPr>
      </w:pPr>
      <w:r w:rsidRPr="002F4185">
        <w:rPr>
          <w:spacing w:val="-6"/>
        </w:rPr>
        <w:t xml:space="preserve">„Слънчев </w:t>
      </w:r>
      <w:proofErr w:type="gramStart"/>
      <w:r w:rsidRPr="002F4185">
        <w:rPr>
          <w:spacing w:val="-6"/>
        </w:rPr>
        <w:t>бряг“ АД</w:t>
      </w:r>
      <w:proofErr w:type="gramEnd"/>
      <w:r w:rsidRPr="002F4185">
        <w:rPr>
          <w:spacing w:val="-6"/>
        </w:rPr>
        <w:t>, в качеството си на собственик на транспортната инфраструктура, организира и определя часовете за зареждане, както и регламентира достъпа и ползването на уличната и алейната инфраструктура</w:t>
      </w:r>
      <w:r w:rsidRPr="002F4185">
        <w:rPr>
          <w:spacing w:val="-6"/>
          <w:lang w:val="bg-BG"/>
        </w:rPr>
        <w:t xml:space="preserve"> и съответно </w:t>
      </w:r>
      <w:r w:rsidRPr="002F4185">
        <w:rPr>
          <w:spacing w:val="-6"/>
        </w:rPr>
        <w:t>сключва търговски сделки за права и услуги, срещу определени цени.</w:t>
      </w:r>
    </w:p>
    <w:p w:rsidR="002A1A95" w:rsidRPr="002F4185" w:rsidRDefault="002A1A95" w:rsidP="002F4185">
      <w:pPr>
        <w:tabs>
          <w:tab w:val="left" w:pos="1080"/>
        </w:tabs>
        <w:ind w:right="-18" w:firstLine="567"/>
        <w:jc w:val="both"/>
        <w:rPr>
          <w:spacing w:val="-6"/>
        </w:rPr>
      </w:pPr>
    </w:p>
    <w:p w:rsidR="002A1A95" w:rsidRPr="002F4185" w:rsidRDefault="002A1A95" w:rsidP="002F4185">
      <w:pPr>
        <w:tabs>
          <w:tab w:val="left" w:pos="1080"/>
        </w:tabs>
        <w:ind w:right="-18" w:firstLine="567"/>
        <w:jc w:val="both"/>
        <w:rPr>
          <w:b/>
        </w:rPr>
      </w:pPr>
      <w:r w:rsidRPr="002F4185">
        <w:rPr>
          <w:spacing w:val="-6"/>
        </w:rPr>
        <w:lastRenderedPageBreak/>
        <w:t>„</w:t>
      </w:r>
      <w:r w:rsidRPr="002F4185">
        <w:rPr>
          <w:b/>
          <w:spacing w:val="-6"/>
        </w:rPr>
        <w:t xml:space="preserve">Слънчев </w:t>
      </w:r>
      <w:proofErr w:type="gramStart"/>
      <w:r w:rsidRPr="002F4185">
        <w:rPr>
          <w:b/>
          <w:spacing w:val="-6"/>
        </w:rPr>
        <w:t>бряг“ АД</w:t>
      </w:r>
      <w:proofErr w:type="gramEnd"/>
      <w:r w:rsidRPr="002F4185">
        <w:rPr>
          <w:b/>
        </w:rPr>
        <w:t xml:space="preserve"> </w:t>
      </w:r>
      <w:r w:rsidRPr="002F4185">
        <w:rPr>
          <w:b/>
          <w:lang w:val="bg-BG"/>
        </w:rPr>
        <w:t xml:space="preserve"> се задължава </w:t>
      </w:r>
      <w:r w:rsidRPr="002F4185">
        <w:rPr>
          <w:b/>
        </w:rPr>
        <w:t xml:space="preserve">да пази поверителността на личната информация на </w:t>
      </w:r>
      <w:r w:rsidRPr="002F4185">
        <w:rPr>
          <w:b/>
          <w:lang w:val="bg-BG"/>
        </w:rPr>
        <w:t xml:space="preserve">клиентите </w:t>
      </w:r>
      <w:r w:rsidRPr="002F4185">
        <w:rPr>
          <w:b/>
        </w:rPr>
        <w:t>и да осигури съхраняването на личните данни съгласно изискванията на приложимото законодателство;</w:t>
      </w:r>
    </w:p>
    <w:p w:rsidR="002A1A95" w:rsidRPr="002F4185" w:rsidRDefault="002A1A95" w:rsidP="002F4185">
      <w:pPr>
        <w:tabs>
          <w:tab w:val="left" w:pos="1080"/>
        </w:tabs>
        <w:ind w:right="-18" w:firstLine="567"/>
        <w:jc w:val="both"/>
        <w:rPr>
          <w:lang w:val="en-US"/>
        </w:rPr>
      </w:pPr>
      <w:r w:rsidRPr="002F4185">
        <w:rPr>
          <w:spacing w:val="-6"/>
          <w:lang w:val="bg-BG"/>
        </w:rPr>
        <w:t>„</w:t>
      </w:r>
      <w:r w:rsidRPr="002F4185">
        <w:rPr>
          <w:spacing w:val="-6"/>
        </w:rPr>
        <w:t>Слънчев бряг“ АД</w:t>
      </w:r>
      <w:r w:rsidRPr="002F4185">
        <w:rPr>
          <w:lang w:val="en-US"/>
        </w:rPr>
        <w:t xml:space="preserve"> е администратор на лични данни по смисъла на приложимото българско и европейско законодателство.</w:t>
      </w:r>
    </w:p>
    <w:p w:rsidR="002A1A95" w:rsidRPr="002F4185" w:rsidRDefault="002A1A95" w:rsidP="002F4185">
      <w:pPr>
        <w:tabs>
          <w:tab w:val="left" w:pos="1080"/>
        </w:tabs>
        <w:ind w:right="-18" w:firstLine="567"/>
        <w:jc w:val="both"/>
        <w:rPr>
          <w:lang w:val="en-US"/>
        </w:rPr>
      </w:pPr>
      <w:r w:rsidRPr="002F4185">
        <w:rPr>
          <w:lang w:val="en-US"/>
        </w:rPr>
        <w:t>По силата на договорните отношения между КЛИЕНТА и</w:t>
      </w:r>
      <w:r w:rsidRPr="002F4185">
        <w:rPr>
          <w:lang w:val="bg-BG"/>
        </w:rPr>
        <w:t xml:space="preserve"> </w:t>
      </w:r>
      <w:r w:rsidRPr="002F4185">
        <w:rPr>
          <w:spacing w:val="-6"/>
        </w:rPr>
        <w:t xml:space="preserve">Слънчев </w:t>
      </w:r>
      <w:proofErr w:type="gramStart"/>
      <w:r w:rsidRPr="002F4185">
        <w:rPr>
          <w:spacing w:val="-6"/>
        </w:rPr>
        <w:t>бряг“ АД</w:t>
      </w:r>
      <w:proofErr w:type="gramEnd"/>
      <w:r w:rsidRPr="002F4185">
        <w:rPr>
          <w:lang w:val="en-US"/>
        </w:rPr>
        <w:t xml:space="preserve">, </w:t>
      </w:r>
      <w:r w:rsidRPr="002F4185">
        <w:rPr>
          <w:lang w:val="bg-BG"/>
        </w:rPr>
        <w:t>„</w:t>
      </w:r>
      <w:r w:rsidRPr="002F4185">
        <w:rPr>
          <w:spacing w:val="-6"/>
        </w:rPr>
        <w:t>Слънчев бряг“ АД</w:t>
      </w:r>
      <w:r w:rsidRPr="002F4185">
        <w:rPr>
          <w:lang w:val="en-US"/>
        </w:rPr>
        <w:t xml:space="preserve"> обработва личните данни на КЛИЕНТА за целите на предоставяните от </w:t>
      </w:r>
      <w:r w:rsidRPr="002F4185">
        <w:rPr>
          <w:lang w:val="bg-BG"/>
        </w:rPr>
        <w:t>„</w:t>
      </w:r>
      <w:r w:rsidRPr="002F4185">
        <w:rPr>
          <w:spacing w:val="-6"/>
        </w:rPr>
        <w:t>Слънчев бряг“ АД</w:t>
      </w:r>
      <w:r w:rsidRPr="002F4185">
        <w:rPr>
          <w:lang w:val="en-US"/>
        </w:rPr>
        <w:t xml:space="preserve"> услуги.</w:t>
      </w:r>
    </w:p>
    <w:p w:rsidR="002A1A95" w:rsidRPr="002F4185" w:rsidRDefault="002A1A95" w:rsidP="002F4185">
      <w:pPr>
        <w:tabs>
          <w:tab w:val="left" w:pos="851"/>
        </w:tabs>
        <w:ind w:right="-18" w:firstLine="567"/>
        <w:jc w:val="both"/>
        <w:rPr>
          <w:lang w:val="en-US"/>
        </w:rPr>
      </w:pPr>
      <w:r w:rsidRPr="002F4185">
        <w:rPr>
          <w:lang w:val="en-US"/>
        </w:rPr>
        <w:t>С приемането на настоящите Общи условия КЛИЕНТЪТ дава своето изрично, недвусмислено и информирано съгласие</w:t>
      </w:r>
      <w:r w:rsidRPr="002F4185">
        <w:rPr>
          <w:lang w:val="bg-BG"/>
        </w:rPr>
        <w:t xml:space="preserve"> „</w:t>
      </w:r>
      <w:r w:rsidRPr="002F4185">
        <w:rPr>
          <w:spacing w:val="-6"/>
        </w:rPr>
        <w:t xml:space="preserve">Слънчев </w:t>
      </w:r>
      <w:proofErr w:type="gramStart"/>
      <w:r w:rsidRPr="002F4185">
        <w:rPr>
          <w:spacing w:val="-6"/>
        </w:rPr>
        <w:t>бряг“ АД</w:t>
      </w:r>
      <w:proofErr w:type="gramEnd"/>
      <w:r w:rsidRPr="002F4185">
        <w:rPr>
          <w:lang w:val="en-US"/>
        </w:rPr>
        <w:t>:</w:t>
      </w:r>
    </w:p>
    <w:p w:rsidR="002A1A95" w:rsidRPr="002F4185" w:rsidRDefault="002A1A95" w:rsidP="002F4185">
      <w:pPr>
        <w:numPr>
          <w:ilvl w:val="0"/>
          <w:numId w:val="39"/>
        </w:numPr>
        <w:tabs>
          <w:tab w:val="left" w:pos="851"/>
        </w:tabs>
        <w:ind w:left="0" w:right="-18" w:firstLine="567"/>
        <w:jc w:val="both"/>
        <w:rPr>
          <w:lang w:val="en-US"/>
        </w:rPr>
      </w:pPr>
      <w:r w:rsidRPr="002F4185">
        <w:rPr>
          <w:lang w:val="en-US"/>
        </w:rPr>
        <w:t>да предоставя и/или да получава лични данни на КЛИЕНТА за целите на събиране на редовни и просрочени задължения на КЛИЕНТА, произтичащи от договорните отношения с</w:t>
      </w:r>
      <w:r w:rsidRPr="002F4185">
        <w:rPr>
          <w:lang w:val="bg-BG"/>
        </w:rPr>
        <w:t xml:space="preserve"> „</w:t>
      </w:r>
      <w:r w:rsidRPr="002F4185">
        <w:rPr>
          <w:spacing w:val="-6"/>
        </w:rPr>
        <w:t xml:space="preserve">Слънчев </w:t>
      </w:r>
      <w:proofErr w:type="gramStart"/>
      <w:r w:rsidRPr="002F4185">
        <w:rPr>
          <w:spacing w:val="-6"/>
        </w:rPr>
        <w:t>бряг“ АД</w:t>
      </w:r>
      <w:proofErr w:type="gramEnd"/>
      <w:r w:rsidRPr="002F4185">
        <w:rPr>
          <w:lang w:val="en-US"/>
        </w:rPr>
        <w:t>, на/от други администратори на лични данни, предоставящи му услуги по събиране на вземания;</w:t>
      </w:r>
    </w:p>
    <w:p w:rsidR="002A1A95" w:rsidRPr="002F4185" w:rsidRDefault="002A1A95" w:rsidP="002F4185">
      <w:pPr>
        <w:numPr>
          <w:ilvl w:val="0"/>
          <w:numId w:val="39"/>
        </w:numPr>
        <w:tabs>
          <w:tab w:val="left" w:pos="851"/>
        </w:tabs>
        <w:ind w:left="0" w:right="-18" w:firstLine="567"/>
        <w:jc w:val="both"/>
        <w:rPr>
          <w:lang w:val="en-US"/>
        </w:rPr>
      </w:pPr>
      <w:r w:rsidRPr="002F4185">
        <w:rPr>
          <w:lang w:val="en-US"/>
        </w:rPr>
        <w:t>да предоставя лични данни на КЛИЕНТА за целите на доставка на фактури</w:t>
      </w:r>
      <w:r w:rsidRPr="002F4185">
        <w:rPr>
          <w:lang w:val="bg-BG"/>
        </w:rPr>
        <w:t xml:space="preserve"> </w:t>
      </w:r>
      <w:r w:rsidRPr="002F4185">
        <w:rPr>
          <w:lang w:val="en-US"/>
        </w:rPr>
        <w:t xml:space="preserve">или информация за съдържанието им и друга кореспонденция между КЛИЕНТА и </w:t>
      </w:r>
      <w:r w:rsidRPr="002F4185">
        <w:rPr>
          <w:lang w:val="bg-BG"/>
        </w:rPr>
        <w:t>„</w:t>
      </w:r>
      <w:r w:rsidRPr="002F4185">
        <w:rPr>
          <w:spacing w:val="-6"/>
        </w:rPr>
        <w:t xml:space="preserve">Слънчев </w:t>
      </w:r>
      <w:proofErr w:type="gramStart"/>
      <w:r w:rsidRPr="002F4185">
        <w:rPr>
          <w:spacing w:val="-6"/>
        </w:rPr>
        <w:t>бряг“ АД</w:t>
      </w:r>
      <w:proofErr w:type="gramEnd"/>
      <w:r w:rsidRPr="002F4185">
        <w:rPr>
          <w:lang w:val="en-US"/>
        </w:rPr>
        <w:t xml:space="preserve"> на други администратори на лични данни, предоставящи му услуги по уведомяване на КЛИЕНТИ, по предпечатна обработка, печат, влагане в пликове и доставка;</w:t>
      </w:r>
    </w:p>
    <w:p w:rsidR="002A1A95" w:rsidRPr="002F4185" w:rsidRDefault="002A1A95" w:rsidP="002F4185">
      <w:pPr>
        <w:numPr>
          <w:ilvl w:val="0"/>
          <w:numId w:val="39"/>
        </w:numPr>
        <w:tabs>
          <w:tab w:val="left" w:pos="851"/>
        </w:tabs>
        <w:ind w:left="0" w:right="-18" w:firstLine="567"/>
        <w:jc w:val="both"/>
        <w:rPr>
          <w:lang w:val="en-US"/>
        </w:rPr>
      </w:pPr>
      <w:r w:rsidRPr="002F4185">
        <w:rPr>
          <w:lang w:val="en-US"/>
        </w:rPr>
        <w:t>да обработва лични данни на КЛИЕНТА за целите на търговски и рекламни кампании за предоставянето на допълнителни продукти и услуги, свързани с основната дейност на</w:t>
      </w:r>
      <w:r w:rsidRPr="002F4185">
        <w:rPr>
          <w:lang w:val="bg-BG"/>
        </w:rPr>
        <w:t xml:space="preserve"> „</w:t>
      </w:r>
      <w:r w:rsidRPr="002F4185">
        <w:rPr>
          <w:spacing w:val="-6"/>
        </w:rPr>
        <w:t xml:space="preserve">Слънчев </w:t>
      </w:r>
      <w:proofErr w:type="gramStart"/>
      <w:r w:rsidRPr="002F4185">
        <w:rPr>
          <w:spacing w:val="-6"/>
        </w:rPr>
        <w:t>бряг“ АД</w:t>
      </w:r>
      <w:proofErr w:type="gramEnd"/>
      <w:r w:rsidRPr="002F4185">
        <w:rPr>
          <w:lang w:val="en-US"/>
        </w:rPr>
        <w:t>;</w:t>
      </w:r>
    </w:p>
    <w:p w:rsidR="002A1A95" w:rsidRPr="002F4185" w:rsidRDefault="002A1A95" w:rsidP="002F4185">
      <w:pPr>
        <w:numPr>
          <w:ilvl w:val="0"/>
          <w:numId w:val="39"/>
        </w:numPr>
        <w:tabs>
          <w:tab w:val="left" w:pos="851"/>
        </w:tabs>
        <w:ind w:left="0" w:right="-18" w:firstLine="567"/>
        <w:jc w:val="both"/>
        <w:rPr>
          <w:lang w:val="en-US"/>
        </w:rPr>
      </w:pPr>
      <w:r w:rsidRPr="002F4185">
        <w:rPr>
          <w:lang w:val="en-US"/>
        </w:rPr>
        <w:t xml:space="preserve">да обработва лични данни на КЛИЕНТА за целите на предоставянето на електронни услуги чрез </w:t>
      </w:r>
      <w:r w:rsidRPr="002F4185">
        <w:rPr>
          <w:lang w:val="bg-BG"/>
        </w:rPr>
        <w:t xml:space="preserve">мобилното приложение </w:t>
      </w:r>
      <w:r w:rsidRPr="002F4185">
        <w:rPr>
          <w:b/>
        </w:rPr>
        <w:t>Sunny</w:t>
      </w:r>
      <w:r w:rsidRPr="002F4185">
        <w:rPr>
          <w:b/>
          <w:lang w:val="ru-RU"/>
        </w:rPr>
        <w:t xml:space="preserve"> </w:t>
      </w:r>
      <w:r w:rsidRPr="002F4185">
        <w:rPr>
          <w:b/>
        </w:rPr>
        <w:t>beach</w:t>
      </w:r>
      <w:r w:rsidRPr="002F4185">
        <w:rPr>
          <w:b/>
          <w:lang w:val="ru-RU"/>
        </w:rPr>
        <w:t xml:space="preserve"> </w:t>
      </w:r>
      <w:r w:rsidRPr="002F4185">
        <w:rPr>
          <w:b/>
        </w:rPr>
        <w:t>CityPass</w:t>
      </w:r>
      <w:r w:rsidRPr="002F4185">
        <w:rPr>
          <w:b/>
          <w:lang w:val="ru-RU"/>
        </w:rPr>
        <w:t xml:space="preserve"> </w:t>
      </w:r>
      <w:r w:rsidRPr="002F4185">
        <w:rPr>
          <w:lang w:val="en-US"/>
        </w:rPr>
        <w:t xml:space="preserve">или други електронни платформи, включително без ограничения, предоставяне на услугата „електронна </w:t>
      </w:r>
      <w:proofErr w:type="gramStart"/>
      <w:r w:rsidRPr="002F4185">
        <w:rPr>
          <w:lang w:val="en-US"/>
        </w:rPr>
        <w:t>фактура“</w:t>
      </w:r>
      <w:proofErr w:type="gramEnd"/>
      <w:r w:rsidRPr="002F4185">
        <w:rPr>
          <w:lang w:val="en-US"/>
        </w:rPr>
        <w:t>, оценяване на активността и подобряване на съдържанието.</w:t>
      </w:r>
    </w:p>
    <w:p w:rsidR="002A1A95" w:rsidRPr="002F4185" w:rsidRDefault="002A1A95" w:rsidP="002F4185">
      <w:pPr>
        <w:tabs>
          <w:tab w:val="left" w:pos="851"/>
        </w:tabs>
        <w:ind w:right="-18" w:firstLine="567"/>
        <w:jc w:val="both"/>
        <w:rPr>
          <w:lang w:val="en-US"/>
        </w:rPr>
      </w:pPr>
      <w:r w:rsidRPr="002F4185">
        <w:rPr>
          <w:lang w:val="en-US"/>
        </w:rPr>
        <w:t>Всеки КЛИЕНТ има следните права във връзка със собствените си личните данни:</w:t>
      </w:r>
    </w:p>
    <w:p w:rsidR="002A1A95" w:rsidRPr="002F4185" w:rsidRDefault="002A1A95" w:rsidP="002F4185">
      <w:pPr>
        <w:numPr>
          <w:ilvl w:val="0"/>
          <w:numId w:val="40"/>
        </w:numPr>
        <w:tabs>
          <w:tab w:val="left" w:pos="851"/>
        </w:tabs>
        <w:ind w:left="0" w:right="-18" w:firstLine="567"/>
        <w:jc w:val="both"/>
        <w:rPr>
          <w:lang w:val="en-US"/>
        </w:rPr>
      </w:pPr>
      <w:r w:rsidRPr="002F4185">
        <w:rPr>
          <w:lang w:val="en-US"/>
        </w:rPr>
        <w:t>Право да оттегли съгласието си за тяхното обработване за всяка една от дейностите по-горе;</w:t>
      </w:r>
    </w:p>
    <w:p w:rsidR="002A1A95" w:rsidRPr="002F4185" w:rsidRDefault="002A1A95" w:rsidP="002F4185">
      <w:pPr>
        <w:numPr>
          <w:ilvl w:val="0"/>
          <w:numId w:val="40"/>
        </w:numPr>
        <w:tabs>
          <w:tab w:val="left" w:pos="851"/>
        </w:tabs>
        <w:ind w:left="0" w:right="-18" w:firstLine="567"/>
        <w:jc w:val="both"/>
        <w:rPr>
          <w:lang w:val="en-US"/>
        </w:rPr>
      </w:pPr>
      <w:r w:rsidRPr="002F4185">
        <w:rPr>
          <w:lang w:val="en-US"/>
        </w:rPr>
        <w:t>Право на достъп до личните данни, което включва правото на КЛИЕНТА да получи информация за целите на обработването, категориите лични данни, получателите, пред които те се разкриват; срока на съхранение, когато това е възможно; правото на коригиране, изтриване или ограничаване на обработването, когато това е възможно; право на жалба до КЗЛД; информация за източника (когато личните данни не са събрани от КЛИЕНТА); съществуването на автоматизирано вземане на решения, включително и профилиране;</w:t>
      </w:r>
    </w:p>
    <w:p w:rsidR="002A1A95" w:rsidRPr="002F4185" w:rsidRDefault="002A1A95" w:rsidP="002F4185">
      <w:pPr>
        <w:numPr>
          <w:ilvl w:val="0"/>
          <w:numId w:val="40"/>
        </w:numPr>
        <w:tabs>
          <w:tab w:val="left" w:pos="851"/>
        </w:tabs>
        <w:ind w:left="0" w:right="-18" w:firstLine="567"/>
        <w:jc w:val="both"/>
        <w:rPr>
          <w:lang w:val="en-US"/>
        </w:rPr>
      </w:pPr>
      <w:r w:rsidRPr="002F4185">
        <w:rPr>
          <w:lang w:val="en-US"/>
        </w:rPr>
        <w:t>Право на коригиране на неточни лични данни или право на допълване на непълни лични данни;</w:t>
      </w:r>
    </w:p>
    <w:p w:rsidR="002A1A95" w:rsidRPr="002F4185" w:rsidRDefault="002A1A95" w:rsidP="002F4185">
      <w:pPr>
        <w:numPr>
          <w:ilvl w:val="0"/>
          <w:numId w:val="40"/>
        </w:numPr>
        <w:tabs>
          <w:tab w:val="left" w:pos="851"/>
        </w:tabs>
        <w:ind w:left="0" w:right="-18" w:firstLine="567"/>
        <w:jc w:val="both"/>
        <w:rPr>
          <w:lang w:val="en-US"/>
        </w:rPr>
      </w:pPr>
      <w:r w:rsidRPr="002F4185">
        <w:rPr>
          <w:lang w:val="en-US"/>
        </w:rPr>
        <w:t>Право на изтриване, когато личните данни повече не са необходими за целите, за които са били събрани или когато съгласието за тяхното обработване е оттеглено или КЛИЕНТЪТ е възразил и няма законни основания за обработването им или личните данни са обработвани незаконосъобразно или при други основания, предвидени в действащото законодателство;</w:t>
      </w:r>
    </w:p>
    <w:p w:rsidR="002A1A95" w:rsidRPr="002F4185" w:rsidRDefault="002A1A95" w:rsidP="002F4185">
      <w:pPr>
        <w:numPr>
          <w:ilvl w:val="0"/>
          <w:numId w:val="40"/>
        </w:numPr>
        <w:tabs>
          <w:tab w:val="left" w:pos="851"/>
        </w:tabs>
        <w:ind w:left="0" w:right="-18" w:firstLine="567"/>
        <w:jc w:val="both"/>
        <w:rPr>
          <w:lang w:val="en-US"/>
        </w:rPr>
      </w:pPr>
      <w:r w:rsidRPr="002F4185">
        <w:rPr>
          <w:lang w:val="en-US"/>
        </w:rPr>
        <w:t xml:space="preserve">Право на ограничаване на обработването, когато точността на личните данни се оспорва от КЛИЕНТА, за срок, който позволява на </w:t>
      </w:r>
      <w:r w:rsidRPr="002F4185">
        <w:rPr>
          <w:lang w:val="bg-BG"/>
        </w:rPr>
        <w:t>„</w:t>
      </w:r>
      <w:r w:rsidRPr="002F4185">
        <w:rPr>
          <w:spacing w:val="-6"/>
        </w:rPr>
        <w:t>Слънчев бряг“ АД</w:t>
      </w:r>
      <w:r w:rsidRPr="002F4185">
        <w:rPr>
          <w:lang w:val="en-US"/>
        </w:rPr>
        <w:t xml:space="preserve"> да провери точността на личните данни; или когато обработването е неправомерно, но КЛИЕНТЪТ не желае личните данни да бъдат изтрити, а изисква вместо това ограничаване на използването им; или когато </w:t>
      </w:r>
      <w:r w:rsidRPr="002F4185">
        <w:rPr>
          <w:lang w:val="bg-BG"/>
        </w:rPr>
        <w:t>„</w:t>
      </w:r>
      <w:r w:rsidRPr="002F4185">
        <w:rPr>
          <w:spacing w:val="-6"/>
        </w:rPr>
        <w:t>Слънчев бряг“ АД</w:t>
      </w:r>
      <w:r w:rsidRPr="002F4185">
        <w:rPr>
          <w:lang w:val="en-US"/>
        </w:rPr>
        <w:t xml:space="preserve"> не се нуждае повече от личните данни за целите на обработването, но КЛИЕНТЪТ ги изисква за установяването, упражняването или защитата на правни претенции; или КЛИЕНТЪТ е възразил срещу обработването в очакване на проверка дали законните основания на </w:t>
      </w:r>
      <w:r w:rsidRPr="002F4185">
        <w:rPr>
          <w:lang w:val="bg-BG"/>
        </w:rPr>
        <w:t>„</w:t>
      </w:r>
      <w:r w:rsidRPr="002F4185">
        <w:rPr>
          <w:spacing w:val="-6"/>
        </w:rPr>
        <w:t>Слънчев бряг“ АД</w:t>
      </w:r>
      <w:r w:rsidRPr="002F4185">
        <w:rPr>
          <w:lang w:val="en-US"/>
        </w:rPr>
        <w:t xml:space="preserve"> имат преимущество пред интересите на КЛИЕНТА;</w:t>
      </w:r>
    </w:p>
    <w:p w:rsidR="002A1A95" w:rsidRPr="002F4185" w:rsidRDefault="002A1A95" w:rsidP="002F4185">
      <w:pPr>
        <w:numPr>
          <w:ilvl w:val="0"/>
          <w:numId w:val="40"/>
        </w:numPr>
        <w:tabs>
          <w:tab w:val="left" w:pos="851"/>
        </w:tabs>
        <w:ind w:left="0" w:right="-18" w:firstLine="567"/>
        <w:jc w:val="both"/>
        <w:rPr>
          <w:lang w:val="en-US"/>
        </w:rPr>
      </w:pPr>
      <w:r w:rsidRPr="002F4185">
        <w:rPr>
          <w:lang w:val="en-US"/>
        </w:rPr>
        <w:lastRenderedPageBreak/>
        <w:t>Право на преносимост на личните данни, което включва правото на КЛИЕНТА да получи личните данни в структуриран, широко използван и пригоден за машинно четене формат, когато обработването се основава на съгласие и се извършва по автоматизиран начин;</w:t>
      </w:r>
    </w:p>
    <w:p w:rsidR="002A1A95" w:rsidRPr="002F4185" w:rsidRDefault="002A1A95" w:rsidP="002F4185">
      <w:pPr>
        <w:numPr>
          <w:ilvl w:val="0"/>
          <w:numId w:val="40"/>
        </w:numPr>
        <w:tabs>
          <w:tab w:val="left" w:pos="851"/>
        </w:tabs>
        <w:ind w:left="0" w:right="-18" w:firstLine="567"/>
        <w:jc w:val="both"/>
        <w:rPr>
          <w:lang w:val="en-US"/>
        </w:rPr>
      </w:pPr>
      <w:r w:rsidRPr="002F4185">
        <w:rPr>
          <w:lang w:val="en-US"/>
        </w:rPr>
        <w:t>Право на възражение, когато обработването не е необходимо за целите на легитимните интереси на администратора или на трета страна, за изпълнението на задача от обществен интерес или за упражняване на официални правомощия на</w:t>
      </w:r>
      <w:r w:rsidRPr="002F4185">
        <w:rPr>
          <w:lang w:val="bg-BG"/>
        </w:rPr>
        <w:t xml:space="preserve"> „</w:t>
      </w:r>
      <w:r w:rsidRPr="002F4185">
        <w:rPr>
          <w:spacing w:val="-6"/>
        </w:rPr>
        <w:t xml:space="preserve">Слънчев </w:t>
      </w:r>
      <w:proofErr w:type="gramStart"/>
      <w:r w:rsidRPr="002F4185">
        <w:rPr>
          <w:spacing w:val="-6"/>
        </w:rPr>
        <w:t>бряг“ АД</w:t>
      </w:r>
      <w:proofErr w:type="gramEnd"/>
      <w:r w:rsidRPr="002F4185">
        <w:rPr>
          <w:lang w:val="en-US"/>
        </w:rPr>
        <w:t>.</w:t>
      </w:r>
    </w:p>
    <w:p w:rsidR="002A1A95" w:rsidRPr="002F4185" w:rsidRDefault="002A1A95" w:rsidP="002F4185">
      <w:pPr>
        <w:tabs>
          <w:tab w:val="left" w:pos="1080"/>
        </w:tabs>
        <w:ind w:right="-18" w:firstLine="567"/>
        <w:jc w:val="both"/>
        <w:rPr>
          <w:lang w:val="en-US"/>
        </w:rPr>
      </w:pPr>
      <w:r w:rsidRPr="002F4185">
        <w:rPr>
          <w:lang w:val="bg-BG"/>
        </w:rPr>
        <w:t>„</w:t>
      </w:r>
      <w:r w:rsidRPr="002F4185">
        <w:rPr>
          <w:spacing w:val="-6"/>
        </w:rPr>
        <w:t>Слънчев бряг“ АД</w:t>
      </w:r>
      <w:r w:rsidRPr="002F4185">
        <w:rPr>
          <w:lang w:val="en-US"/>
        </w:rPr>
        <w:t xml:space="preserve"> полага дължимата грижа за събирането и съхранението на личните данни на КЛИЕНТИТЕ при стриктното спазване на разпоредбите на действащото законодателство.</w:t>
      </w:r>
    </w:p>
    <w:p w:rsidR="002A1A95" w:rsidRPr="002F4185" w:rsidRDefault="002A1A95" w:rsidP="002F4185">
      <w:pPr>
        <w:tabs>
          <w:tab w:val="left" w:pos="1080"/>
        </w:tabs>
        <w:ind w:right="-18" w:firstLine="567"/>
        <w:jc w:val="both"/>
        <w:rPr>
          <w:lang w:val="en-US"/>
        </w:rPr>
      </w:pPr>
      <w:r w:rsidRPr="002F4185">
        <w:rPr>
          <w:lang w:val="bg-BG"/>
        </w:rPr>
        <w:t>„</w:t>
      </w:r>
      <w:r w:rsidRPr="002F4185">
        <w:rPr>
          <w:spacing w:val="-6"/>
        </w:rPr>
        <w:t>Слънчев бряг“ АД</w:t>
      </w:r>
      <w:r w:rsidRPr="002F4185">
        <w:rPr>
          <w:lang w:val="en-US"/>
        </w:rPr>
        <w:t xml:space="preserve"> прилага подходящи технически и организационни мерки за осигуряване на сигурността на обработването на личните данни на КЛИЕНТА. В случай на нарушение на сигурността на личните данни на КЛИЕНТА, когато това нарушение може да породи риск за правата и свободите на КЛИЕНТА, </w:t>
      </w:r>
      <w:r w:rsidRPr="002F4185">
        <w:rPr>
          <w:lang w:val="bg-BG"/>
        </w:rPr>
        <w:t>„</w:t>
      </w:r>
      <w:r w:rsidRPr="002F4185">
        <w:rPr>
          <w:spacing w:val="-6"/>
        </w:rPr>
        <w:t xml:space="preserve">Слънчев </w:t>
      </w:r>
      <w:proofErr w:type="gramStart"/>
      <w:r w:rsidRPr="002F4185">
        <w:rPr>
          <w:spacing w:val="-6"/>
        </w:rPr>
        <w:t>бряг“ АД</w:t>
      </w:r>
      <w:proofErr w:type="gramEnd"/>
      <w:r w:rsidRPr="002F4185">
        <w:rPr>
          <w:lang w:val="en-US"/>
        </w:rPr>
        <w:t xml:space="preserve"> незабавно уведомява КЗЛД. Когато този риск е висок, </w:t>
      </w:r>
      <w:r w:rsidRPr="002F4185">
        <w:rPr>
          <w:lang w:val="bg-BG"/>
        </w:rPr>
        <w:t>„</w:t>
      </w:r>
      <w:r w:rsidRPr="002F4185">
        <w:rPr>
          <w:spacing w:val="-6"/>
        </w:rPr>
        <w:t xml:space="preserve">Слънчев </w:t>
      </w:r>
      <w:proofErr w:type="gramStart"/>
      <w:r w:rsidRPr="002F4185">
        <w:rPr>
          <w:spacing w:val="-6"/>
        </w:rPr>
        <w:t>бряг“ АД</w:t>
      </w:r>
      <w:proofErr w:type="gramEnd"/>
      <w:r w:rsidRPr="002F4185">
        <w:rPr>
          <w:lang w:val="en-US"/>
        </w:rPr>
        <w:t xml:space="preserve"> уведомява и КЛИЕНТА. В уведомлението до КЛИЕНТА се посочва естеството на нарушението, евентуалните последици, предприетите или предложени мерки за справяне с нарушението, името и координатите за връзка на длъжностното лице за контакт. </w:t>
      </w:r>
      <w:r w:rsidRPr="002F4185">
        <w:rPr>
          <w:lang w:val="bg-BG"/>
        </w:rPr>
        <w:t>„</w:t>
      </w:r>
      <w:r w:rsidRPr="002F4185">
        <w:rPr>
          <w:spacing w:val="-6"/>
        </w:rPr>
        <w:t>Слънчев бряг“ АД</w:t>
      </w:r>
      <w:r w:rsidRPr="002F4185">
        <w:rPr>
          <w:lang w:val="en-US"/>
        </w:rPr>
        <w:t xml:space="preserve"> не уведомява КЛИЕНТА за нарушението, когато е предприело подходящи мерки и тези мерки са били приложени, така че личните данни са станали неразбираеми за всеки, който няма разрешение за достъп до тях (например криптиране); или когато впоследствие са били взети мерки, които гарантират, че високият риск е отстранен; или когато това би довело до излишни и непропорционални на риска усилия. В последният случай </w:t>
      </w:r>
      <w:r w:rsidRPr="002F4185">
        <w:rPr>
          <w:lang w:val="bg-BG"/>
        </w:rPr>
        <w:t>„</w:t>
      </w:r>
      <w:r w:rsidRPr="002F4185">
        <w:rPr>
          <w:spacing w:val="-6"/>
        </w:rPr>
        <w:t xml:space="preserve">Слънчев </w:t>
      </w:r>
      <w:proofErr w:type="gramStart"/>
      <w:r w:rsidRPr="002F4185">
        <w:rPr>
          <w:spacing w:val="-6"/>
        </w:rPr>
        <w:t>бряг“ АД</w:t>
      </w:r>
      <w:proofErr w:type="gramEnd"/>
      <w:r w:rsidRPr="002F4185">
        <w:rPr>
          <w:lang w:val="en-US"/>
        </w:rPr>
        <w:t xml:space="preserve"> прави публично съобщение или предприема друга подходяща мярка, така че всички КЛИЕНТИ да бъдат в еднаква степен ефективно информирани.</w:t>
      </w:r>
    </w:p>
    <w:p w:rsidR="002A1A95" w:rsidRPr="002F4185" w:rsidRDefault="002A1A95" w:rsidP="002F4185">
      <w:pPr>
        <w:tabs>
          <w:tab w:val="left" w:pos="1080"/>
        </w:tabs>
        <w:ind w:right="-18" w:firstLine="567"/>
        <w:jc w:val="both"/>
        <w:rPr>
          <w:lang w:val="en-US"/>
        </w:rPr>
      </w:pPr>
      <w:r w:rsidRPr="002F4185">
        <w:rPr>
          <w:lang w:val="bg-BG"/>
        </w:rPr>
        <w:t>„</w:t>
      </w:r>
      <w:r w:rsidRPr="002F4185">
        <w:rPr>
          <w:spacing w:val="-6"/>
        </w:rPr>
        <w:t>Слънчев бряг“ АД</w:t>
      </w:r>
      <w:r w:rsidRPr="002F4185">
        <w:rPr>
          <w:lang w:val="en-US"/>
        </w:rPr>
        <w:t xml:space="preserve"> не носи отговорност за попълнени неверни данни от КЛИЕНТА ако с това той е нанесъл или би могъл да нанесе вреда на трето лице.</w:t>
      </w:r>
    </w:p>
    <w:p w:rsidR="002A1A95" w:rsidRPr="002F4185" w:rsidRDefault="002A1A95" w:rsidP="002F4185">
      <w:pPr>
        <w:shd w:val="clear" w:color="auto" w:fill="FFFFFF"/>
        <w:ind w:right="-18" w:firstLine="567"/>
        <w:jc w:val="both"/>
        <w:rPr>
          <w:lang w:val="bg-BG"/>
        </w:rPr>
      </w:pPr>
    </w:p>
    <w:p w:rsidR="002A1A95" w:rsidRPr="002F4185" w:rsidRDefault="002A1A95" w:rsidP="002F4185">
      <w:pPr>
        <w:shd w:val="clear" w:color="auto" w:fill="FFFFFF"/>
        <w:ind w:right="-18" w:firstLine="567"/>
        <w:jc w:val="both"/>
        <w:rPr>
          <w:lang w:val="bg-BG"/>
        </w:rPr>
      </w:pPr>
      <w:r w:rsidRPr="002F4185">
        <w:rPr>
          <w:lang w:val="bg-BG"/>
        </w:rPr>
        <w:t xml:space="preserve">По силата на настоящите  ОБЩИ УСЛОВИЯ </w:t>
      </w:r>
    </w:p>
    <w:p w:rsidR="002A1A95" w:rsidRPr="002F4185" w:rsidRDefault="002A1A95" w:rsidP="002F4185">
      <w:pPr>
        <w:shd w:val="clear" w:color="auto" w:fill="FFFFFF"/>
        <w:ind w:right="-18" w:firstLine="567"/>
        <w:jc w:val="both"/>
        <w:rPr>
          <w:lang w:val="bg-BG"/>
        </w:rPr>
      </w:pPr>
    </w:p>
    <w:p w:rsidR="002A1A95" w:rsidRPr="002F4185" w:rsidRDefault="002A1A95" w:rsidP="002F4185">
      <w:pPr>
        <w:ind w:right="-18" w:firstLine="567"/>
        <w:jc w:val="both"/>
        <w:outlineLvl w:val="0"/>
        <w:rPr>
          <w:b/>
          <w:lang w:val="bg-BG"/>
        </w:rPr>
      </w:pPr>
      <w:r w:rsidRPr="002F4185">
        <w:rPr>
          <w:b/>
          <w:lang w:val="bg-BG"/>
        </w:rPr>
        <w:t>І. КОНТРОЛЕН РЕЖИМ НА ПРИТЕЖАВАНАТА ОТ „СЛЪНЧЕВ БРЯГ“ АД ТРАНСПОРТНА И КОМУНИКАЦИОННА ИНФРАСТРУКТУРА.</w:t>
      </w:r>
    </w:p>
    <w:p w:rsidR="002A1A95" w:rsidRPr="002F4185" w:rsidRDefault="002A1A95" w:rsidP="002F4185">
      <w:pPr>
        <w:ind w:right="-18" w:firstLine="567"/>
        <w:jc w:val="both"/>
        <w:outlineLvl w:val="0"/>
        <w:rPr>
          <w:b/>
          <w:lang w:val="bg-BG"/>
        </w:rPr>
      </w:pPr>
    </w:p>
    <w:p w:rsidR="002A1A95" w:rsidRPr="002F4185" w:rsidRDefault="002A1A95" w:rsidP="002F4185">
      <w:pPr>
        <w:ind w:right="-18" w:firstLine="567"/>
        <w:jc w:val="both"/>
        <w:outlineLvl w:val="0"/>
        <w:rPr>
          <w:lang w:val="bg-BG"/>
        </w:rPr>
      </w:pPr>
      <w:r w:rsidRPr="002F4185">
        <w:rPr>
          <w:lang w:val="bg-BG"/>
        </w:rPr>
        <w:t xml:space="preserve">Настоящите ОБЩИ УСЛОВИЯ </w:t>
      </w:r>
      <w:r w:rsidRPr="002F4185">
        <w:t>определят условията</w:t>
      </w:r>
      <w:r w:rsidRPr="002F4185">
        <w:rPr>
          <w:lang w:val="bg-BG"/>
        </w:rPr>
        <w:t xml:space="preserve"> и реда</w:t>
      </w:r>
      <w:r w:rsidRPr="002F4185">
        <w:t xml:space="preserve">, при които търговското дружество ще използва собствеността си </w:t>
      </w:r>
      <w:r w:rsidRPr="002F4185">
        <w:rPr>
          <w:lang w:val="bg-BG"/>
        </w:rPr>
        <w:t xml:space="preserve">инфраструктура </w:t>
      </w:r>
      <w:r w:rsidRPr="002F4185">
        <w:t xml:space="preserve">за осъществяване на търговската </w:t>
      </w:r>
      <w:r w:rsidRPr="002F4185">
        <w:rPr>
          <w:lang w:val="bg-BG"/>
        </w:rPr>
        <w:t>с</w:t>
      </w:r>
      <w:r w:rsidRPr="002F4185">
        <w:t>и дейност</w:t>
      </w:r>
      <w:r w:rsidRPr="002F4185">
        <w:rPr>
          <w:lang w:val="bg-BG"/>
        </w:rPr>
        <w:t xml:space="preserve"> или </w:t>
      </w:r>
      <w:r w:rsidRPr="002F4185">
        <w:rPr>
          <w:shd w:val="clear" w:color="auto" w:fill="FFFFFF"/>
          <w:lang w:val="bg-BG"/>
        </w:rPr>
        <w:t xml:space="preserve">администрацията, стопанисваща и управляваща </w:t>
      </w:r>
      <w:r w:rsidRPr="002F4185">
        <w:rPr>
          <w:shd w:val="clear" w:color="auto" w:fill="FFFFFF"/>
        </w:rPr>
        <w:t>„Синя</w:t>
      </w:r>
      <w:r w:rsidRPr="002F4185">
        <w:rPr>
          <w:shd w:val="clear" w:color="auto" w:fill="FFFFFF"/>
          <w:lang w:val="bg-BG"/>
        </w:rPr>
        <w:t>та</w:t>
      </w:r>
      <w:r w:rsidRPr="002F4185">
        <w:rPr>
          <w:shd w:val="clear" w:color="auto" w:fill="FFFFFF"/>
        </w:rPr>
        <w:t xml:space="preserve"> зона“  </w:t>
      </w:r>
      <w:r w:rsidRPr="002F4185">
        <w:rPr>
          <w:shd w:val="clear" w:color="auto" w:fill="FFFFFF"/>
          <w:lang w:val="bg-BG"/>
        </w:rPr>
        <w:t>или други дейности, въз основа на сключен договор със „Слънчев бряг“ АД</w:t>
      </w:r>
      <w:r w:rsidRPr="002F4185">
        <w:rPr>
          <w:lang w:val="bg-BG"/>
        </w:rPr>
        <w:t xml:space="preserve">, както и при използване на инфраструктурата от трети лица – потребители на услуги, които извършват търговска дейност или от лица, ползващи инфраструктурата за движение с МПС или ППС. </w:t>
      </w:r>
    </w:p>
    <w:p w:rsidR="002A1A95" w:rsidRPr="002F4185" w:rsidRDefault="002A1A95" w:rsidP="002F4185">
      <w:pPr>
        <w:ind w:right="-18" w:firstLine="567"/>
        <w:jc w:val="both"/>
        <w:rPr>
          <w:lang w:val="bg-BG"/>
        </w:rPr>
      </w:pPr>
      <w:r w:rsidRPr="002F4185">
        <w:rPr>
          <w:lang w:val="bg-BG"/>
        </w:rPr>
        <w:t xml:space="preserve">Ползването на </w:t>
      </w:r>
      <w:r w:rsidRPr="002F4185">
        <w:t>инфраструктура</w:t>
      </w:r>
      <w:r w:rsidRPr="002F4185">
        <w:rPr>
          <w:lang w:val="bg-BG"/>
        </w:rPr>
        <w:t xml:space="preserve">та на „Слънчев бряг“ АД </w:t>
      </w:r>
      <w:r w:rsidRPr="002F4185">
        <w:rPr>
          <w:b/>
          <w:lang w:val="bg-BG"/>
        </w:rPr>
        <w:t>е възмездно</w:t>
      </w:r>
      <w:r w:rsidRPr="002F4185">
        <w:rPr>
          <w:lang w:val="bg-BG"/>
        </w:rPr>
        <w:t xml:space="preserve">, когато същото се извършва </w:t>
      </w:r>
      <w:r w:rsidRPr="002F4185">
        <w:rPr>
          <w:b/>
          <w:lang w:val="bg-BG"/>
        </w:rPr>
        <w:t xml:space="preserve">от </w:t>
      </w:r>
      <w:r w:rsidRPr="002F4185">
        <w:rPr>
          <w:b/>
        </w:rPr>
        <w:t>трети лица</w:t>
      </w:r>
      <w:r w:rsidRPr="002F4185">
        <w:rPr>
          <w:b/>
          <w:lang w:val="bg-BG"/>
        </w:rPr>
        <w:t xml:space="preserve"> – търговци - </w:t>
      </w:r>
      <w:r w:rsidRPr="002F4185">
        <w:rPr>
          <w:lang w:val="bg-BG"/>
        </w:rPr>
        <w:t>във връзка с упражняваните от тях дейности, с които набавят за себе си или за другиго облага.</w:t>
      </w:r>
    </w:p>
    <w:p w:rsidR="002A1A95" w:rsidRPr="002F4185" w:rsidRDefault="002A1A95" w:rsidP="002F4185">
      <w:pPr>
        <w:ind w:right="-18" w:firstLine="567"/>
        <w:jc w:val="both"/>
        <w:rPr>
          <w:b/>
          <w:lang w:val="bg-BG"/>
        </w:rPr>
      </w:pPr>
      <w:r w:rsidRPr="002F4185">
        <w:rPr>
          <w:b/>
          <w:lang w:val="bg-BG"/>
        </w:rPr>
        <w:t>Гражданите и туристите ползват транспортната инфраструктура свободно и безвъзмездно.</w:t>
      </w:r>
    </w:p>
    <w:p w:rsidR="002A1A95" w:rsidRPr="002F4185" w:rsidRDefault="002A1A95" w:rsidP="002F4185">
      <w:pPr>
        <w:ind w:right="-18" w:firstLine="567"/>
        <w:jc w:val="both"/>
        <w:rPr>
          <w:b/>
          <w:lang w:val="bg-BG"/>
        </w:rPr>
      </w:pPr>
      <w:r w:rsidRPr="002F4185">
        <w:rPr>
          <w:b/>
          <w:lang w:val="bg-BG"/>
        </w:rPr>
        <w:t>Паркирането на МПС се извършва на обособените за целта места и е платено.</w:t>
      </w:r>
    </w:p>
    <w:p w:rsidR="002A1A95" w:rsidRPr="002F4185" w:rsidRDefault="002A1A95" w:rsidP="002F4185">
      <w:pPr>
        <w:ind w:right="-18" w:firstLine="567"/>
        <w:jc w:val="both"/>
        <w:rPr>
          <w:b/>
          <w:lang w:val="bg-BG"/>
        </w:rPr>
      </w:pPr>
      <w:r w:rsidRPr="002F4185">
        <w:rPr>
          <w:b/>
          <w:lang w:val="bg-BG"/>
        </w:rPr>
        <w:t>Д</w:t>
      </w:r>
      <w:r w:rsidRPr="002F4185">
        <w:rPr>
          <w:b/>
        </w:rPr>
        <w:t>вижение</w:t>
      </w:r>
      <w:r w:rsidRPr="002F4185">
        <w:rPr>
          <w:b/>
          <w:lang w:val="bg-BG"/>
        </w:rPr>
        <w:t>то</w:t>
      </w:r>
      <w:r w:rsidRPr="002F4185">
        <w:rPr>
          <w:b/>
        </w:rPr>
        <w:t xml:space="preserve"> на леки автомобили</w:t>
      </w:r>
      <w:r w:rsidRPr="002F4185">
        <w:rPr>
          <w:b/>
          <w:lang w:val="bg-BG"/>
        </w:rPr>
        <w:t xml:space="preserve"> е свободно и безвъзмездно.</w:t>
      </w:r>
    </w:p>
    <w:p w:rsidR="002A1A95" w:rsidRPr="002F4185" w:rsidRDefault="002A1A95" w:rsidP="002F4185">
      <w:pPr>
        <w:ind w:right="-18" w:firstLine="567"/>
        <w:jc w:val="both"/>
      </w:pPr>
      <w:r w:rsidRPr="002F4185">
        <w:rPr>
          <w:lang w:val="bg-BG"/>
        </w:rPr>
        <w:t>С</w:t>
      </w:r>
      <w:r w:rsidRPr="002F4185">
        <w:t>делките</w:t>
      </w:r>
      <w:r w:rsidRPr="002F4185">
        <w:rPr>
          <w:lang w:val="bg-BG"/>
        </w:rPr>
        <w:t xml:space="preserve"> за достъп и ползване на инфраструктурата </w:t>
      </w:r>
      <w:r w:rsidRPr="002F4185">
        <w:t xml:space="preserve">са двустранни и </w:t>
      </w:r>
      <w:r w:rsidRPr="002F4185">
        <w:rPr>
          <w:lang w:val="bg-BG"/>
        </w:rPr>
        <w:t>същите имат за предмет осъществяване на</w:t>
      </w:r>
      <w:r w:rsidRPr="002F4185">
        <w:rPr>
          <w:b/>
          <w:lang w:val="bg-BG"/>
        </w:rPr>
        <w:t xml:space="preserve"> </w:t>
      </w:r>
      <w:r w:rsidRPr="002F4185">
        <w:t xml:space="preserve">търговски мероприятия и дейности, извършвани по търговски начин, срещу заплащане на цена/обезщетение. </w:t>
      </w:r>
      <w:r w:rsidRPr="002F4185">
        <w:rPr>
          <w:lang w:val="bg-BG"/>
        </w:rPr>
        <w:t xml:space="preserve">Договарянето със </w:t>
      </w:r>
      <w:r w:rsidRPr="002F4185">
        <w:t>заинтересованите лица – търговци</w:t>
      </w:r>
      <w:r w:rsidRPr="002F4185">
        <w:rPr>
          <w:lang w:val="bg-BG"/>
        </w:rPr>
        <w:t xml:space="preserve"> или други правни субекти е индивидуално</w:t>
      </w:r>
      <w:r w:rsidRPr="002F4185">
        <w:t xml:space="preserve">, </w:t>
      </w:r>
      <w:r w:rsidRPr="002F4185">
        <w:rPr>
          <w:lang w:val="bg-BG"/>
        </w:rPr>
        <w:t xml:space="preserve">въз основа на подадено заявление и утвърдени от „Слънчев бряг“ АД цени, като за някои от </w:t>
      </w:r>
      <w:r w:rsidRPr="002F4185">
        <w:rPr>
          <w:lang w:val="bg-BG"/>
        </w:rPr>
        <w:lastRenderedPageBreak/>
        <w:t xml:space="preserve">предоставяните услуги и права, касаещи временно възмездно ползване на реално определена част от терен от инфраструктурата, може да се проведе търг или конкурс, съгласно </w:t>
      </w:r>
      <w:r w:rsidRPr="002F4185">
        <w:t>разпоредбата на чл. 29, ал.2 от ППЗПП</w:t>
      </w:r>
      <w:r w:rsidRPr="002F4185">
        <w:rPr>
          <w:lang w:val="bg-BG"/>
        </w:rPr>
        <w:t>. С</w:t>
      </w:r>
      <w:r w:rsidRPr="002F4185">
        <w:rPr>
          <w:b/>
        </w:rPr>
        <w:t>ключването на договори за наем на дълготрайни материални активи</w:t>
      </w:r>
      <w:r w:rsidRPr="002F4185">
        <w:rPr>
          <w:b/>
          <w:lang w:val="bg-BG"/>
        </w:rPr>
        <w:t xml:space="preserve"> за срок над 1 година</w:t>
      </w:r>
      <w:r w:rsidRPr="002F4185">
        <w:rPr>
          <w:b/>
        </w:rPr>
        <w:t>, се извършва след провеждане на търг или на конкурс</w:t>
      </w:r>
      <w:r w:rsidRPr="002F4185">
        <w:t xml:space="preserve"> по реда на Правилата за провеждане на търг и конкурс и за сключване на договори за продажба и наем с работници и служители съгласно </w:t>
      </w:r>
      <w:hyperlink r:id="rId9" w:anchor="p42852956" w:tgtFrame="_blank" w:history="1">
        <w:r w:rsidRPr="002F4185">
          <w:rPr>
            <w:rStyle w:val="a5"/>
            <w:color w:val="auto"/>
            <w:u w:val="none"/>
          </w:rPr>
          <w:t>приложение № 1</w:t>
        </w:r>
      </w:hyperlink>
      <w:r w:rsidRPr="002F4185">
        <w:rPr>
          <w:lang w:val="bg-BG"/>
        </w:rPr>
        <w:t xml:space="preserve"> към </w:t>
      </w:r>
      <w:r w:rsidRPr="002F4185">
        <w:t>Правилника за прилагане на Закона за публичните предприятия (ППЗПП), приет с </w:t>
      </w:r>
      <w:hyperlink r:id="rId10" w:history="1">
        <w:r w:rsidRPr="002F4185">
          <w:rPr>
            <w:rStyle w:val="a5"/>
            <w:color w:val="auto"/>
            <w:u w:val="none"/>
          </w:rPr>
          <w:t>ПМС № 85 </w:t>
        </w:r>
      </w:hyperlink>
      <w:r w:rsidRPr="002F4185">
        <w:t xml:space="preserve">от 5.05.2020 г., обн., ДВ, бр. 40 от 5.05.2020г. Началната цена при търга и конкурса се определя от независим оценител, назначен от предприятието. Търгът или конкурсът се открива след </w:t>
      </w:r>
      <w:r w:rsidRPr="002F4185">
        <w:rPr>
          <w:lang w:val="bg-BG"/>
        </w:rPr>
        <w:t xml:space="preserve">определяне на първоначалната наемна цена от съвета на директорите на „Слънчев </w:t>
      </w:r>
      <w:proofErr w:type="gramStart"/>
      <w:r w:rsidRPr="002F4185">
        <w:rPr>
          <w:lang w:val="bg-BG"/>
        </w:rPr>
        <w:t>бряг“ АД</w:t>
      </w:r>
      <w:proofErr w:type="gramEnd"/>
      <w:r w:rsidRPr="002F4185">
        <w:rPr>
          <w:lang w:val="bg-BG"/>
        </w:rPr>
        <w:t>, със заповед на изпълнителния директор.</w:t>
      </w:r>
      <w:r w:rsidRPr="002F4185">
        <w:t xml:space="preserve"> </w:t>
      </w:r>
    </w:p>
    <w:p w:rsidR="002A1A95" w:rsidRPr="002F4185" w:rsidRDefault="002A1A95" w:rsidP="002F4185">
      <w:pPr>
        <w:tabs>
          <w:tab w:val="left" w:pos="993"/>
        </w:tabs>
        <w:ind w:right="-18" w:firstLine="567"/>
        <w:jc w:val="both"/>
        <w:rPr>
          <w:bCs/>
          <w:iCs/>
        </w:rPr>
      </w:pPr>
      <w:r w:rsidRPr="002F4185">
        <w:rPr>
          <w:lang w:val="bg-BG"/>
        </w:rPr>
        <w:t xml:space="preserve">„Слънчев бряг“ АД ще прилага и </w:t>
      </w:r>
      <w:r w:rsidRPr="002F4185">
        <w:t>предвид</w:t>
      </w:r>
      <w:r w:rsidRPr="002F4185">
        <w:rPr>
          <w:lang w:val="bg-BG"/>
        </w:rPr>
        <w:t xml:space="preserve">ената в </w:t>
      </w:r>
      <w:r w:rsidRPr="002F4185">
        <w:t>чл. 30, ал.1, т.8 от Правилника за прилагане на Закона за публичните предприятия</w:t>
      </w:r>
      <w:r w:rsidRPr="002F4185">
        <w:rPr>
          <w:lang w:val="bg-BG"/>
        </w:rPr>
        <w:t>,</w:t>
      </w:r>
      <w:r w:rsidRPr="002F4185">
        <w:t xml:space="preserve"> възможност</w:t>
      </w:r>
      <w:r w:rsidRPr="002F4185">
        <w:rPr>
          <w:lang w:val="bg-BG"/>
        </w:rPr>
        <w:t xml:space="preserve">, </w:t>
      </w:r>
      <w:r w:rsidRPr="002F4185">
        <w:rPr>
          <w:bCs/>
          <w:iCs/>
        </w:rPr>
        <w:t>сключването на договори за</w:t>
      </w:r>
      <w:r w:rsidRPr="002F4185">
        <w:rPr>
          <w:iCs/>
        </w:rPr>
        <w:t xml:space="preserve"> </w:t>
      </w:r>
      <w:r w:rsidRPr="002F4185">
        <w:rPr>
          <w:bCs/>
          <w:iCs/>
        </w:rPr>
        <w:t>наем на дълготрайни активи</w:t>
      </w:r>
      <w:r w:rsidRPr="002F4185">
        <w:rPr>
          <w:iCs/>
        </w:rPr>
        <w:t xml:space="preserve"> </w:t>
      </w:r>
      <w:r w:rsidRPr="002F4185">
        <w:rPr>
          <w:bCs/>
          <w:iCs/>
        </w:rPr>
        <w:t>да се извърши чрез пряко договаряне, като началната цена се определя от независим оценител</w:t>
      </w:r>
      <w:r w:rsidRPr="002F4185">
        <w:rPr>
          <w:iCs/>
        </w:rPr>
        <w:t xml:space="preserve">, </w:t>
      </w:r>
      <w:r w:rsidRPr="002F4185">
        <w:rPr>
          <w:bCs/>
          <w:iCs/>
        </w:rPr>
        <w:t>когато отдаването под наем представлява краткотрайно (до една година) ползване на търговски площи, части от обекти или от инфраструктурата, когато това не са самостоятелни обекти или обособени части, и сключването на сделките се извършва въз основа на публично оповестени условия.</w:t>
      </w:r>
      <w:r w:rsidRPr="002F4185">
        <w:rPr>
          <w:bCs/>
          <w:iCs/>
          <w:lang w:val="bg-BG"/>
        </w:rPr>
        <w:t xml:space="preserve"> За сключване на договори, по силата на които се предоставят права и услуги за сезонни дейности, може </w:t>
      </w:r>
      <w:r w:rsidRPr="002F4185">
        <w:t xml:space="preserve">да не се провежда търг или конкурс, </w:t>
      </w:r>
      <w:r w:rsidRPr="002F4185">
        <w:rPr>
          <w:lang w:val="bg-BG"/>
        </w:rPr>
        <w:t xml:space="preserve">за което </w:t>
      </w:r>
      <w:r w:rsidRPr="002F4185">
        <w:t xml:space="preserve">е </w:t>
      </w:r>
      <w:r w:rsidRPr="002F4185">
        <w:rPr>
          <w:lang w:val="bg-BG"/>
        </w:rPr>
        <w:t xml:space="preserve">дадено </w:t>
      </w:r>
      <w:r w:rsidRPr="002F4185">
        <w:t>р</w:t>
      </w:r>
      <w:r w:rsidRPr="002F4185">
        <w:rPr>
          <w:lang w:val="bg-BG"/>
        </w:rPr>
        <w:t>азр</w:t>
      </w:r>
      <w:r w:rsidRPr="002F4185">
        <w:t>ешение на Общото събрание на акционерите (ОСА)</w:t>
      </w:r>
      <w:r w:rsidRPr="002F4185">
        <w:rPr>
          <w:lang w:val="bg-BG"/>
        </w:rPr>
        <w:t>, съгласно протоколно решение по т.13 от дневния ред на проведеното на 30.07.2020г</w:t>
      </w:r>
      <w:r w:rsidRPr="002F4185">
        <w:t>.</w:t>
      </w:r>
      <w:r w:rsidRPr="002F4185">
        <w:rPr>
          <w:lang w:val="bg-BG"/>
        </w:rPr>
        <w:t xml:space="preserve"> заседание.</w:t>
      </w:r>
      <w:r w:rsidRPr="002F4185">
        <w:t xml:space="preserve"> </w:t>
      </w:r>
    </w:p>
    <w:p w:rsidR="002A1A95" w:rsidRPr="002F4185" w:rsidRDefault="002A1A95" w:rsidP="002F4185">
      <w:pPr>
        <w:tabs>
          <w:tab w:val="left" w:pos="1080"/>
        </w:tabs>
        <w:ind w:right="-18" w:firstLine="567"/>
        <w:jc w:val="both"/>
      </w:pPr>
      <w:r w:rsidRPr="002F4185">
        <w:rPr>
          <w:lang w:val="bg-BG"/>
        </w:rPr>
        <w:t>П</w:t>
      </w:r>
      <w:r w:rsidRPr="002F4185">
        <w:t>редоставяни</w:t>
      </w:r>
      <w:r w:rsidRPr="002F4185">
        <w:rPr>
          <w:lang w:val="bg-BG"/>
        </w:rPr>
        <w:t>те</w:t>
      </w:r>
      <w:r w:rsidRPr="002F4185">
        <w:t xml:space="preserve"> от </w:t>
      </w:r>
      <w:r w:rsidRPr="002F4185">
        <w:rPr>
          <w:lang w:val="bg-BG"/>
        </w:rPr>
        <w:t>„</w:t>
      </w:r>
      <w:r w:rsidRPr="002F4185">
        <w:t>Слънчев бряг</w:t>
      </w:r>
      <w:r w:rsidRPr="002F4185">
        <w:rPr>
          <w:lang w:val="bg-BG"/>
        </w:rPr>
        <w:t>“</w:t>
      </w:r>
      <w:r w:rsidRPr="002F4185">
        <w:t xml:space="preserve"> АД</w:t>
      </w:r>
      <w:r w:rsidRPr="002F4185">
        <w:rPr>
          <w:lang w:val="bg-BG"/>
        </w:rPr>
        <w:t xml:space="preserve"> видове </w:t>
      </w:r>
      <w:r w:rsidRPr="002F4185">
        <w:t>услуги и права</w:t>
      </w:r>
      <w:r w:rsidRPr="002F4185">
        <w:rPr>
          <w:lang w:val="bg-BG"/>
        </w:rPr>
        <w:t xml:space="preserve"> за </w:t>
      </w:r>
      <w:r w:rsidRPr="002F4185">
        <w:t>сезон</w:t>
      </w:r>
      <w:r w:rsidRPr="002F4185">
        <w:rPr>
          <w:lang w:val="bg-BG"/>
        </w:rPr>
        <w:t>, за които</w:t>
      </w:r>
      <w:r w:rsidRPr="002F4185">
        <w:rPr>
          <w:bCs/>
          <w:iCs/>
        </w:rPr>
        <w:t xml:space="preserve"> </w:t>
      </w:r>
      <w:r w:rsidRPr="002F4185">
        <w:rPr>
          <w:bCs/>
          <w:iCs/>
          <w:lang w:val="bg-BG"/>
        </w:rPr>
        <w:t xml:space="preserve">се </w:t>
      </w:r>
      <w:r w:rsidRPr="002F4185">
        <w:rPr>
          <w:bCs/>
          <w:iCs/>
        </w:rPr>
        <w:t>сключва</w:t>
      </w:r>
      <w:r w:rsidRPr="002F4185">
        <w:rPr>
          <w:bCs/>
          <w:iCs/>
          <w:lang w:val="bg-BG"/>
        </w:rPr>
        <w:t>т дог</w:t>
      </w:r>
      <w:r w:rsidRPr="002F4185">
        <w:rPr>
          <w:bCs/>
          <w:iCs/>
        </w:rPr>
        <w:t>овори чрез пряко договаряне</w:t>
      </w:r>
      <w:r w:rsidRPr="002F4185">
        <w:rPr>
          <w:lang w:val="bg-BG"/>
        </w:rPr>
        <w:t>, са както следва</w:t>
      </w:r>
      <w:r w:rsidRPr="002F4185">
        <w:t>:</w:t>
      </w:r>
    </w:p>
    <w:p w:rsidR="002A1A95" w:rsidRPr="002F4185" w:rsidRDefault="002A1A95" w:rsidP="002F4185">
      <w:pPr>
        <w:pStyle w:val="af4"/>
        <w:numPr>
          <w:ilvl w:val="1"/>
          <w:numId w:val="39"/>
        </w:numPr>
        <w:tabs>
          <w:tab w:val="left" w:pos="0"/>
          <w:tab w:val="left" w:pos="851"/>
        </w:tabs>
        <w:spacing w:after="0"/>
        <w:ind w:left="0" w:right="-18" w:firstLine="567"/>
        <w:jc w:val="both"/>
        <w:rPr>
          <w:sz w:val="24"/>
          <w:szCs w:val="24"/>
        </w:rPr>
      </w:pPr>
      <w:r w:rsidRPr="002F4185">
        <w:rPr>
          <w:sz w:val="24"/>
          <w:szCs w:val="24"/>
        </w:rPr>
        <w:t>За ползване на местостоянка от таксиметров автомобил;</w:t>
      </w:r>
    </w:p>
    <w:p w:rsidR="002A1A95" w:rsidRPr="002F4185" w:rsidRDefault="002A1A95" w:rsidP="002F4185">
      <w:pPr>
        <w:pStyle w:val="af4"/>
        <w:numPr>
          <w:ilvl w:val="1"/>
          <w:numId w:val="39"/>
        </w:numPr>
        <w:tabs>
          <w:tab w:val="left" w:pos="0"/>
          <w:tab w:val="left" w:pos="851"/>
        </w:tabs>
        <w:spacing w:after="0"/>
        <w:ind w:left="0" w:right="-18" w:firstLine="567"/>
        <w:jc w:val="both"/>
        <w:rPr>
          <w:sz w:val="24"/>
          <w:szCs w:val="24"/>
        </w:rPr>
      </w:pPr>
      <w:r w:rsidRPr="002F4185">
        <w:rPr>
          <w:sz w:val="24"/>
          <w:szCs w:val="24"/>
        </w:rPr>
        <w:t>За ползване на местостоянка от файтон;</w:t>
      </w:r>
    </w:p>
    <w:p w:rsidR="002A1A95" w:rsidRPr="002F4185" w:rsidRDefault="002A1A95" w:rsidP="002F4185">
      <w:pPr>
        <w:pStyle w:val="af4"/>
        <w:tabs>
          <w:tab w:val="left" w:pos="0"/>
          <w:tab w:val="left" w:pos="851"/>
          <w:tab w:val="left" w:pos="1080"/>
          <w:tab w:val="left" w:pos="1170"/>
        </w:tabs>
        <w:spacing w:after="0"/>
        <w:ind w:right="-18" w:firstLine="567"/>
        <w:jc w:val="both"/>
        <w:rPr>
          <w:sz w:val="24"/>
          <w:szCs w:val="24"/>
        </w:rPr>
      </w:pPr>
      <w:r w:rsidRPr="002F4185">
        <w:rPr>
          <w:sz w:val="24"/>
          <w:szCs w:val="24"/>
        </w:rPr>
        <w:t>3. За ползване на база за триколки, мотори, АТВ и голф-колички;</w:t>
      </w:r>
    </w:p>
    <w:p w:rsidR="002A1A95" w:rsidRPr="002F4185" w:rsidRDefault="002A1A95" w:rsidP="002F4185">
      <w:pPr>
        <w:tabs>
          <w:tab w:val="left" w:pos="0"/>
          <w:tab w:val="left" w:pos="851"/>
          <w:tab w:val="left" w:pos="1170"/>
        </w:tabs>
        <w:ind w:right="-18" w:firstLine="567"/>
        <w:jc w:val="both"/>
        <w:rPr>
          <w:lang w:val="bg-BG"/>
        </w:rPr>
      </w:pPr>
      <w:r w:rsidRPr="002F4185">
        <w:rPr>
          <w:rStyle w:val="af6"/>
          <w:rFonts w:ascii="Times New Roman" w:hAnsi="Times New Roman"/>
        </w:rPr>
        <w:t xml:space="preserve">4. За </w:t>
      </w:r>
      <w:r w:rsidRPr="002F4185">
        <w:t>предоставяне на правото да се извършва рекламно-информационна дейност чрез разполагане на РИЕ - табели по стълбовете и в земята, пилони</w:t>
      </w:r>
      <w:r w:rsidRPr="002F4185">
        <w:rPr>
          <w:lang w:val="bg-BG"/>
        </w:rPr>
        <w:t xml:space="preserve"> </w:t>
      </w:r>
      <w:r w:rsidRPr="002F4185">
        <w:t xml:space="preserve">с рекламна площ до 1 кв.м., ракети и </w:t>
      </w:r>
      <w:r w:rsidRPr="002F4185">
        <w:rPr>
          <w:lang w:val="bg-BG"/>
        </w:rPr>
        <w:t xml:space="preserve">др. </w:t>
      </w:r>
      <w:r w:rsidRPr="002F4185">
        <w:t>РИЕ с рекламна площ до 1 кв.м</w:t>
      </w:r>
      <w:r w:rsidRPr="002F4185">
        <w:rPr>
          <w:lang w:val="bg-BG"/>
        </w:rPr>
        <w:t>.</w:t>
      </w:r>
      <w:r w:rsidRPr="002F4185">
        <w:t xml:space="preserve"> </w:t>
      </w:r>
      <w:r w:rsidRPr="002F4185">
        <w:rPr>
          <w:lang w:val="bg-BG"/>
        </w:rPr>
        <w:t xml:space="preserve">или до </w:t>
      </w:r>
      <w:r w:rsidRPr="002F4185">
        <w:t>1,5 кв.м.</w:t>
      </w:r>
      <w:r w:rsidRPr="002F4185">
        <w:rPr>
          <w:lang w:val="bg-BG"/>
        </w:rPr>
        <w:t>;</w:t>
      </w:r>
    </w:p>
    <w:p w:rsidR="002A1A95" w:rsidRPr="002F4185" w:rsidRDefault="002A1A95" w:rsidP="002F4185">
      <w:pPr>
        <w:tabs>
          <w:tab w:val="left" w:pos="0"/>
          <w:tab w:val="left" w:pos="851"/>
          <w:tab w:val="left" w:pos="1170"/>
        </w:tabs>
        <w:ind w:right="-18" w:firstLine="567"/>
        <w:jc w:val="both"/>
        <w:rPr>
          <w:lang w:val="ru-RU"/>
        </w:rPr>
      </w:pPr>
      <w:r w:rsidRPr="002F4185">
        <w:rPr>
          <w:lang w:val="bg-BG"/>
        </w:rPr>
        <w:t xml:space="preserve">5. </w:t>
      </w:r>
      <w:r w:rsidRPr="002F4185">
        <w:rPr>
          <w:lang w:val="ru-RU"/>
        </w:rPr>
        <w:t>Е</w:t>
      </w:r>
      <w:r w:rsidRPr="002F4185">
        <w:t>жедневно ползване на открити площи з</w:t>
      </w:r>
      <w:r w:rsidRPr="002F4185">
        <w:rPr>
          <w:lang w:val="ru-RU"/>
        </w:rPr>
        <w:t>а провеждане на забавни, музикални, танцувални, артистични и други културни прояви на открито през сезона;</w:t>
      </w:r>
    </w:p>
    <w:p w:rsidR="002A1A95" w:rsidRPr="002F4185" w:rsidRDefault="002A1A95" w:rsidP="002F4185">
      <w:pPr>
        <w:tabs>
          <w:tab w:val="left" w:pos="0"/>
          <w:tab w:val="left" w:pos="851"/>
          <w:tab w:val="left" w:pos="1170"/>
        </w:tabs>
        <w:ind w:right="-18" w:firstLine="567"/>
        <w:jc w:val="both"/>
        <w:rPr>
          <w:bCs/>
          <w:lang w:val="ru-RU"/>
        </w:rPr>
      </w:pPr>
      <w:r w:rsidRPr="002F4185">
        <w:rPr>
          <w:lang w:val="ru-RU"/>
        </w:rPr>
        <w:t xml:space="preserve">6. Ежедневно ползване на открити площи за разполагане на несвързани с терена съоръжения за детски забавни игри, атракционни </w:t>
      </w:r>
      <w:r w:rsidRPr="002F4185">
        <w:rPr>
          <w:bCs/>
          <w:lang w:val="ru-RU"/>
        </w:rPr>
        <w:t>и спортни съоръжения за търговски цели</w:t>
      </w:r>
      <w:r w:rsidRPr="002F4185">
        <w:rPr>
          <w:lang w:val="ru-RU"/>
        </w:rPr>
        <w:t xml:space="preserve"> </w:t>
      </w:r>
      <w:r w:rsidRPr="002F4185">
        <w:rPr>
          <w:bCs/>
          <w:lang w:val="ru-RU"/>
        </w:rPr>
        <w:t xml:space="preserve">за ЗОНА КРАЙБРЕЖНА АЛЕЯ и ЦЕНТРАЛНА АЛЕЯ (атрактивни локации) и за ЗОНА ВЪТРЕШНИ АЛЕИ И ПРОСТРАНСТВА </w:t>
      </w:r>
      <w:proofErr w:type="gramStart"/>
      <w:r w:rsidRPr="002F4185">
        <w:rPr>
          <w:bCs/>
          <w:lang w:val="ru-RU"/>
        </w:rPr>
        <w:t>в комплекса</w:t>
      </w:r>
      <w:proofErr w:type="gramEnd"/>
      <w:r w:rsidRPr="002F4185">
        <w:rPr>
          <w:bCs/>
          <w:lang w:val="ru-RU"/>
        </w:rPr>
        <w:t>, в т.ч. и ПАРКИНГ ФРЕГАТА (неатрактивни локации);</w:t>
      </w:r>
    </w:p>
    <w:p w:rsidR="002A1A95" w:rsidRPr="002F4185" w:rsidRDefault="002A1A95" w:rsidP="002F4185">
      <w:pPr>
        <w:tabs>
          <w:tab w:val="left" w:pos="851"/>
          <w:tab w:val="left" w:pos="9577"/>
        </w:tabs>
        <w:ind w:right="-18" w:firstLine="567"/>
        <w:rPr>
          <w:bCs/>
          <w:lang w:val="ru-RU"/>
        </w:rPr>
      </w:pPr>
      <w:r w:rsidRPr="002F4185">
        <w:rPr>
          <w:lang w:val="ru-RU"/>
        </w:rPr>
        <w:t>7. С</w:t>
      </w:r>
      <w:r w:rsidRPr="002F4185">
        <w:t>езонно ползване н</w:t>
      </w:r>
      <w:r w:rsidRPr="002F4185">
        <w:rPr>
          <w:bCs/>
          <w:lang w:val="ru-RU"/>
        </w:rPr>
        <w:t>а открити площи от художници или приложници и за разполагане на стативи и тенти при допустимата площ до 2 кв. м.;</w:t>
      </w:r>
    </w:p>
    <w:p w:rsidR="002A1A95" w:rsidRPr="002F4185" w:rsidRDefault="002A1A95" w:rsidP="002F4185">
      <w:pPr>
        <w:tabs>
          <w:tab w:val="left" w:pos="9577"/>
        </w:tabs>
        <w:ind w:right="-18" w:firstLine="567"/>
        <w:jc w:val="both"/>
        <w:rPr>
          <w:bCs/>
          <w:lang w:val="ru-RU"/>
        </w:rPr>
      </w:pPr>
      <w:r w:rsidRPr="002F4185">
        <w:rPr>
          <w:bCs/>
          <w:lang w:val="ru-RU"/>
        </w:rPr>
        <w:t>8. С</w:t>
      </w:r>
      <w:r w:rsidRPr="002F4185">
        <w:t>езонно ползване н</w:t>
      </w:r>
      <w:r w:rsidRPr="002F4185">
        <w:rPr>
          <w:bCs/>
          <w:lang w:val="ru-RU"/>
        </w:rPr>
        <w:t>а открити площи от фотографи за заснемане с или без реквизити;</w:t>
      </w:r>
    </w:p>
    <w:p w:rsidR="002A1A95" w:rsidRPr="002F4185" w:rsidRDefault="002A1A95" w:rsidP="002F4185">
      <w:pPr>
        <w:tabs>
          <w:tab w:val="left" w:pos="720"/>
        </w:tabs>
        <w:ind w:right="-18" w:firstLine="567"/>
        <w:jc w:val="both"/>
        <w:rPr>
          <w:bCs/>
          <w:lang w:val="ru-RU"/>
        </w:rPr>
      </w:pPr>
      <w:r w:rsidRPr="002F4185">
        <w:rPr>
          <w:bCs/>
          <w:lang w:val="ru-RU"/>
        </w:rPr>
        <w:tab/>
        <w:t>9. С</w:t>
      </w:r>
      <w:r w:rsidRPr="002F4185">
        <w:t>езонно ползване</w:t>
      </w:r>
      <w:r w:rsidRPr="002F4185">
        <w:rPr>
          <w:bCs/>
          <w:lang w:val="ru-RU"/>
        </w:rPr>
        <w:t xml:space="preserve"> за разполагане на съоръжения за търговия с промишлени стоки, аксесоари и др. Подобни; </w:t>
      </w:r>
    </w:p>
    <w:p w:rsidR="002A1A95" w:rsidRPr="002F4185" w:rsidRDefault="002A1A95" w:rsidP="002F4185">
      <w:pPr>
        <w:tabs>
          <w:tab w:val="left" w:pos="0"/>
          <w:tab w:val="left" w:pos="1170"/>
        </w:tabs>
        <w:ind w:right="-18" w:firstLine="567"/>
        <w:jc w:val="both"/>
        <w:rPr>
          <w:bCs/>
          <w:lang w:val="ru-RU"/>
        </w:rPr>
      </w:pPr>
      <w:r w:rsidRPr="002F4185">
        <w:rPr>
          <w:bCs/>
          <w:lang w:val="ru-RU"/>
        </w:rPr>
        <w:t>10. С</w:t>
      </w:r>
      <w:r w:rsidRPr="002F4185">
        <w:t>езонно ползване</w:t>
      </w:r>
      <w:r w:rsidRPr="002F4185">
        <w:rPr>
          <w:bCs/>
          <w:lang w:val="ru-RU"/>
        </w:rPr>
        <w:t xml:space="preserve"> за разполагане на витрини и фризери за сладолед;</w:t>
      </w:r>
    </w:p>
    <w:p w:rsidR="002A1A95" w:rsidRPr="002F4185" w:rsidRDefault="002A1A95" w:rsidP="002F4185">
      <w:pPr>
        <w:pStyle w:val="af4"/>
        <w:tabs>
          <w:tab w:val="left" w:pos="0"/>
          <w:tab w:val="left" w:pos="1080"/>
        </w:tabs>
        <w:spacing w:after="0"/>
        <w:ind w:right="-18" w:firstLine="567"/>
        <w:jc w:val="both"/>
        <w:rPr>
          <w:sz w:val="24"/>
          <w:szCs w:val="24"/>
        </w:rPr>
      </w:pPr>
      <w:r w:rsidRPr="002F4185">
        <w:rPr>
          <w:sz w:val="24"/>
          <w:szCs w:val="24"/>
        </w:rPr>
        <w:t xml:space="preserve">Не се провеждат търгове или конкурси и за останалите, предоставяни от „Слънчев бряг“ АД услуги и права за сезонни дейности, свързани с достъп и ползване на инфраструктурата: за таксиметрови автомобили, за доставчици за зареждане на търговски обекти, за ППС - велорикши, АТВ, мотори, голф- колички, триколки (тротинетки), велосипеди, автомобили и автобуси, обслужващи туроператорски и туристически агенции, файтони, за местата за паркиране, за тротоарни права към собственици или наематели на съществуващи търговски обекти, за обиколни турове, за краткосрочно ползване на открити площи за провеждане на музикални, танцувални, </w:t>
      </w:r>
      <w:r w:rsidRPr="002F4185">
        <w:rPr>
          <w:sz w:val="24"/>
          <w:szCs w:val="24"/>
        </w:rPr>
        <w:lastRenderedPageBreak/>
        <w:t xml:space="preserve">артистични и други културни прояви на открито, в т.ч. и с поставяне на сцена, за краткосрочно ползване на открити площи за заснемане на филмови продукции, клипове, реклами, за провеждане на фирмени мероприятия и събития, презентации, турнета, и други подобни, за краткосрочно ползване на открити площи за провеждане на държавни, общински, благотворителни мероприятия и такива, организирани по Закона за събранията, митингите и манифестации, за рекламно-промоутърска дейност, за прибираеми реклами и всякакви други краткосрочни дейности и такива, които не са свързани с </w:t>
      </w:r>
      <w:r w:rsidRPr="002F4185">
        <w:rPr>
          <w:bCs/>
          <w:iCs/>
          <w:sz w:val="24"/>
          <w:szCs w:val="24"/>
        </w:rPr>
        <w:t>ползване на търговски площи, части от обекти или от инфраструктурата, когато това не са самостоятелни обекти или обособени части. В тези и подобни на тях случаи, д</w:t>
      </w:r>
      <w:r w:rsidRPr="002F4185">
        <w:rPr>
          <w:sz w:val="24"/>
          <w:szCs w:val="24"/>
        </w:rPr>
        <w:t xml:space="preserve">оговарянето със заинтересованите лица – търговци или други правни субекти е индивидуално, </w:t>
      </w:r>
      <w:r w:rsidRPr="002F4185">
        <w:rPr>
          <w:bCs/>
          <w:iCs/>
          <w:sz w:val="24"/>
          <w:szCs w:val="24"/>
        </w:rPr>
        <w:t>чрез пряко договаряне,</w:t>
      </w:r>
      <w:r w:rsidRPr="002F4185">
        <w:rPr>
          <w:sz w:val="24"/>
          <w:szCs w:val="24"/>
        </w:rPr>
        <w:t xml:space="preserve"> въз основа на подадено заявление и утвърдени от „Слънчев бряг“ АД цени.</w:t>
      </w:r>
      <w:r w:rsidRPr="002F4185">
        <w:rPr>
          <w:bCs/>
          <w:iCs/>
          <w:sz w:val="24"/>
          <w:szCs w:val="24"/>
        </w:rPr>
        <w:t xml:space="preserve"> </w:t>
      </w:r>
      <w:r w:rsidRPr="002F4185">
        <w:rPr>
          <w:sz w:val="24"/>
          <w:szCs w:val="24"/>
        </w:rPr>
        <w:t xml:space="preserve"> </w:t>
      </w:r>
    </w:p>
    <w:p w:rsidR="002A1A95" w:rsidRPr="002F4185" w:rsidRDefault="002A1A95" w:rsidP="002F4185">
      <w:pPr>
        <w:pStyle w:val="af4"/>
        <w:tabs>
          <w:tab w:val="left" w:pos="0"/>
          <w:tab w:val="left" w:pos="1080"/>
        </w:tabs>
        <w:spacing w:after="0"/>
        <w:ind w:right="-18" w:firstLine="567"/>
        <w:jc w:val="both"/>
        <w:rPr>
          <w:sz w:val="24"/>
          <w:szCs w:val="24"/>
        </w:rPr>
      </w:pPr>
      <w:r w:rsidRPr="002F4185">
        <w:rPr>
          <w:sz w:val="24"/>
          <w:szCs w:val="24"/>
        </w:rPr>
        <w:t xml:space="preserve">Договарянето за сезонните договори започва не по-късно от м.май на съответната година. „Слънчев бряг“ АД публикува на официалната си страница бланки заявления за видовете услуги, в които се съдържат данни за началните цени, </w:t>
      </w:r>
      <w:r w:rsidRPr="002F4185">
        <w:rPr>
          <w:bCs/>
          <w:iCs/>
          <w:sz w:val="24"/>
          <w:szCs w:val="24"/>
        </w:rPr>
        <w:t>определени от независим оценител</w:t>
      </w:r>
      <w:r w:rsidRPr="002F4185">
        <w:rPr>
          <w:sz w:val="24"/>
          <w:szCs w:val="24"/>
        </w:rPr>
        <w:t xml:space="preserve">, както и други условия за сключването на договорите. След изпълнение на посочените в заявлението изисквания, се сключва договор. Заплащането на цените на предоствяните по договорите права за сезона се извършва изцяло в 7 (седем) дневен срок от подписването на договора, като за суми над 5 000 (пет хиляди) лева без ДДС се допуска разсрочване, но не по-късно от края на срока на съответния договор.     </w:t>
      </w:r>
    </w:p>
    <w:p w:rsidR="002A1A95" w:rsidRPr="002F4185" w:rsidRDefault="002A1A95" w:rsidP="002F4185">
      <w:pPr>
        <w:ind w:right="-18" w:firstLine="567"/>
        <w:jc w:val="both"/>
      </w:pPr>
      <w:r w:rsidRPr="002F4185">
        <w:rPr>
          <w:lang w:val="bg-BG"/>
        </w:rPr>
        <w:t>И</w:t>
      </w:r>
      <w:r w:rsidRPr="002F4185">
        <w:t xml:space="preserve">зпълнението на </w:t>
      </w:r>
      <w:r w:rsidRPr="002F4185">
        <w:rPr>
          <w:lang w:val="bg-BG"/>
        </w:rPr>
        <w:t xml:space="preserve">настоящите условия и на </w:t>
      </w:r>
      <w:r w:rsidRPr="002F4185">
        <w:t>решенията на С</w:t>
      </w:r>
      <w:r w:rsidRPr="002F4185">
        <w:rPr>
          <w:lang w:val="bg-BG"/>
        </w:rPr>
        <w:t xml:space="preserve">ъвета на директорите на дружеството за цени, </w:t>
      </w:r>
      <w:r w:rsidRPr="002F4185">
        <w:t xml:space="preserve">става задължително </w:t>
      </w:r>
      <w:r w:rsidRPr="002F4185">
        <w:rPr>
          <w:lang w:val="bg-BG"/>
        </w:rPr>
        <w:t xml:space="preserve">за клиентите на дружеството или за потребителите на услугите, </w:t>
      </w:r>
      <w:r w:rsidRPr="002F4185">
        <w:t>на основание сключени договори (съгласие между страните по него)</w:t>
      </w:r>
      <w:r w:rsidRPr="002F4185">
        <w:rPr>
          <w:lang w:val="bg-BG"/>
        </w:rPr>
        <w:t>, както и при нерегламентирано ползване на инфраструктурата на „Слънчев бряг“ АД .</w:t>
      </w:r>
      <w:r w:rsidRPr="002F4185">
        <w:t xml:space="preserve"> </w:t>
      </w:r>
    </w:p>
    <w:p w:rsidR="002A1A95" w:rsidRPr="002F4185" w:rsidRDefault="002A1A95" w:rsidP="002F4185">
      <w:pPr>
        <w:ind w:right="-18" w:firstLine="567"/>
        <w:jc w:val="both"/>
        <w:rPr>
          <w:shd w:val="clear" w:color="auto" w:fill="FFFFFF"/>
          <w:lang w:val="bg-BG"/>
        </w:rPr>
      </w:pPr>
      <w:r w:rsidRPr="002F4185">
        <w:rPr>
          <w:shd w:val="clear" w:color="auto" w:fill="FFFFFF"/>
          <w:lang w:val="bg-BG"/>
        </w:rPr>
        <w:t>С</w:t>
      </w:r>
      <w:r w:rsidRPr="002F4185">
        <w:rPr>
          <w:shd w:val="clear" w:color="auto" w:fill="FFFFFF"/>
        </w:rPr>
        <w:t>топанисване</w:t>
      </w:r>
      <w:r w:rsidRPr="002F4185">
        <w:rPr>
          <w:shd w:val="clear" w:color="auto" w:fill="FFFFFF"/>
          <w:lang w:val="bg-BG"/>
        </w:rPr>
        <w:t>то</w:t>
      </w:r>
      <w:r w:rsidRPr="002F4185">
        <w:rPr>
          <w:shd w:val="clear" w:color="auto" w:fill="FFFFFF"/>
        </w:rPr>
        <w:t xml:space="preserve"> на зоните за почасово платено паркиране „Синя зона“  и зоните с режим на локално платено паркиране, пр</w:t>
      </w:r>
      <w:r w:rsidRPr="002F4185">
        <w:rPr>
          <w:shd w:val="clear" w:color="auto" w:fill="FFFFFF"/>
          <w:lang w:val="bg-BG"/>
        </w:rPr>
        <w:t>едоставянето на пр</w:t>
      </w:r>
      <w:r w:rsidRPr="002F4185">
        <w:rPr>
          <w:shd w:val="clear" w:color="auto" w:fill="FFFFFF"/>
        </w:rPr>
        <w:t xml:space="preserve">ава за достъп и ползване на инфраструктурата от таксиметрови автомобили, оперативни действия по използването и прилагането на техничиско средство тип „скоба“, по принудително преместване на неправилно паркирани ППС, на събирането на дължимите суми и др., както и контролът по неправомерно паркиране и престой в тази връзка, </w:t>
      </w:r>
      <w:r w:rsidRPr="002F4185">
        <w:rPr>
          <w:shd w:val="clear" w:color="auto" w:fill="FFFFFF"/>
          <w:lang w:val="bg-BG"/>
        </w:rPr>
        <w:t xml:space="preserve">може да се осъществява и организира от трети </w:t>
      </w:r>
      <w:r w:rsidRPr="002F4185">
        <w:rPr>
          <w:shd w:val="clear" w:color="auto" w:fill="FFFFFF"/>
        </w:rPr>
        <w:t>лица,</w:t>
      </w:r>
      <w:r w:rsidRPr="002F4185">
        <w:rPr>
          <w:shd w:val="clear" w:color="auto" w:fill="FFFFFF"/>
          <w:lang w:val="bg-BG"/>
        </w:rPr>
        <w:t xml:space="preserve"> избрани чрез конкурс,</w:t>
      </w:r>
      <w:r w:rsidRPr="002F4185">
        <w:rPr>
          <w:shd w:val="clear" w:color="auto" w:fill="FFFFFF"/>
        </w:rPr>
        <w:t xml:space="preserve"> които по силата на сключен със „Слънчев </w:t>
      </w:r>
      <w:proofErr w:type="gramStart"/>
      <w:r w:rsidRPr="002F4185">
        <w:rPr>
          <w:shd w:val="clear" w:color="auto" w:fill="FFFFFF"/>
        </w:rPr>
        <w:t>бряг“ АД</w:t>
      </w:r>
      <w:proofErr w:type="gramEnd"/>
      <w:r w:rsidRPr="002F4185">
        <w:rPr>
          <w:shd w:val="clear" w:color="auto" w:fill="FFFFFF"/>
        </w:rPr>
        <w:t xml:space="preserve"> договор имат статут на администрация, управляваща съответните части от пътищата или изпълняваща съответните дейности, по</w:t>
      </w:r>
      <w:r w:rsidRPr="002F4185">
        <w:rPr>
          <w:shd w:val="clear" w:color="auto" w:fill="FFFFFF"/>
          <w:lang w:val="bg-BG"/>
        </w:rPr>
        <w:t>сочени в договора.</w:t>
      </w:r>
      <w:r w:rsidRPr="002F4185">
        <w:rPr>
          <w:shd w:val="clear" w:color="auto" w:fill="FFFFFF"/>
        </w:rPr>
        <w:t xml:space="preserve"> </w:t>
      </w:r>
      <w:r w:rsidRPr="002F4185">
        <w:rPr>
          <w:shd w:val="clear" w:color="auto" w:fill="FFFFFF"/>
          <w:lang w:val="bg-BG"/>
        </w:rPr>
        <w:t xml:space="preserve">След сключването на такъв договор, информация за лицето, изпълняващо дейности в обхвата на Синя зона или други дейности във връзка с достъпа и ползването на инфраструктурата, се оповестява на интернет страницата на „Слънчев бряг“ АД.  </w:t>
      </w:r>
    </w:p>
    <w:p w:rsidR="002A1A95" w:rsidRPr="002F4185" w:rsidRDefault="002A1A95" w:rsidP="002F4185">
      <w:pPr>
        <w:ind w:right="-18" w:firstLine="567"/>
        <w:jc w:val="both"/>
      </w:pPr>
      <w:r w:rsidRPr="002F4185">
        <w:t xml:space="preserve">За всички други субекти </w:t>
      </w:r>
      <w:r w:rsidRPr="002F4185">
        <w:rPr>
          <w:lang w:val="bg-BG"/>
        </w:rPr>
        <w:t xml:space="preserve">нетърговци </w:t>
      </w:r>
      <w:r w:rsidRPr="002F4185">
        <w:t>– пешеходци</w:t>
      </w:r>
      <w:r w:rsidRPr="002F4185">
        <w:rPr>
          <w:lang w:val="bg-BG"/>
        </w:rPr>
        <w:t xml:space="preserve"> и</w:t>
      </w:r>
      <w:r w:rsidRPr="002F4185">
        <w:t xml:space="preserve"> лица с леки автомобили, </w:t>
      </w:r>
      <w:r w:rsidRPr="002F4185">
        <w:rPr>
          <w:b/>
        </w:rPr>
        <w:t xml:space="preserve">достъпът и ползването на пътищата </w:t>
      </w:r>
      <w:r w:rsidRPr="002F4185">
        <w:rPr>
          <w:b/>
          <w:lang w:val="bg-BG"/>
        </w:rPr>
        <w:t xml:space="preserve">на „Слънчев </w:t>
      </w:r>
      <w:proofErr w:type="gramStart"/>
      <w:r w:rsidRPr="002F4185">
        <w:rPr>
          <w:b/>
          <w:lang w:val="bg-BG"/>
        </w:rPr>
        <w:t>бряг“ АД</w:t>
      </w:r>
      <w:proofErr w:type="gramEnd"/>
      <w:r w:rsidRPr="002F4185">
        <w:rPr>
          <w:b/>
          <w:lang w:val="bg-BG"/>
        </w:rPr>
        <w:t xml:space="preserve"> </w:t>
      </w:r>
      <w:r w:rsidRPr="002F4185">
        <w:rPr>
          <w:b/>
        </w:rPr>
        <w:t>е свободен и безплатен</w:t>
      </w:r>
      <w:r w:rsidRPr="002F4185">
        <w:rPr>
          <w:b/>
          <w:lang w:val="bg-BG"/>
        </w:rPr>
        <w:t>, при спазване на въведените с настоящите условия изисквания</w:t>
      </w:r>
      <w:r w:rsidRPr="002F4185">
        <w:rPr>
          <w:b/>
        </w:rPr>
        <w:t>.</w:t>
      </w:r>
      <w:r w:rsidRPr="002F4185">
        <w:t xml:space="preserve">  </w:t>
      </w:r>
    </w:p>
    <w:p w:rsidR="002A1A95" w:rsidRPr="002F4185" w:rsidRDefault="002A1A95" w:rsidP="002F4185">
      <w:pPr>
        <w:ind w:right="-18" w:firstLine="567"/>
        <w:jc w:val="both"/>
      </w:pPr>
    </w:p>
    <w:p w:rsidR="002A1A95" w:rsidRPr="002F4185" w:rsidRDefault="002A1A95" w:rsidP="002F4185">
      <w:pPr>
        <w:ind w:right="-18" w:firstLine="567"/>
        <w:jc w:val="both"/>
        <w:outlineLvl w:val="0"/>
        <w:rPr>
          <w:b/>
          <w:lang w:val="bg-BG"/>
        </w:rPr>
      </w:pPr>
      <w:r w:rsidRPr="002F4185">
        <w:rPr>
          <w:b/>
        </w:rPr>
        <w:t>„Слънчев бряг’’ АД</w:t>
      </w:r>
      <w:r w:rsidRPr="002F4185">
        <w:rPr>
          <w:b/>
          <w:lang w:val="bg-BG"/>
        </w:rPr>
        <w:t xml:space="preserve"> въвежда </w:t>
      </w:r>
      <w:r w:rsidRPr="002F4185">
        <w:rPr>
          <w:b/>
        </w:rPr>
        <w:t>контролен режим</w:t>
      </w:r>
      <w:r w:rsidRPr="002F4185">
        <w:rPr>
          <w:b/>
          <w:lang w:val="bg-BG"/>
        </w:rPr>
        <w:t xml:space="preserve"> на собствената му </w:t>
      </w:r>
      <w:proofErr w:type="gramStart"/>
      <w:r w:rsidRPr="002F4185">
        <w:rPr>
          <w:b/>
          <w:lang w:val="bg-BG"/>
        </w:rPr>
        <w:t>територия  в</w:t>
      </w:r>
      <w:proofErr w:type="gramEnd"/>
      <w:r w:rsidRPr="002F4185">
        <w:rPr>
          <w:b/>
          <w:lang w:val="bg-BG"/>
        </w:rPr>
        <w:t xml:space="preserve"> К.К СЛЪНЧЕВ БРЯГ-ИЗТОК – частни пътища, пешеходни алеи, открити пространства</w:t>
      </w:r>
      <w:r w:rsidRPr="002F4185">
        <w:rPr>
          <w:b/>
        </w:rPr>
        <w:t>:</w:t>
      </w:r>
    </w:p>
    <w:p w:rsidR="002A1A95" w:rsidRPr="002F4185" w:rsidRDefault="002A1A95" w:rsidP="002F4185">
      <w:pPr>
        <w:pStyle w:val="40"/>
        <w:numPr>
          <w:ilvl w:val="0"/>
          <w:numId w:val="14"/>
        </w:numPr>
        <w:shd w:val="clear" w:color="auto" w:fill="auto"/>
        <w:tabs>
          <w:tab w:val="left" w:pos="142"/>
          <w:tab w:val="left" w:pos="993"/>
        </w:tabs>
        <w:spacing w:before="0" w:after="0" w:line="240" w:lineRule="auto"/>
        <w:ind w:left="0" w:right="-18" w:firstLine="567"/>
        <w:jc w:val="both"/>
        <w:rPr>
          <w:rFonts w:ascii="Times New Roman" w:hAnsi="Times New Roman" w:cs="Times New Roman"/>
          <w:b/>
          <w:sz w:val="24"/>
          <w:szCs w:val="24"/>
        </w:rPr>
      </w:pPr>
      <w:r w:rsidRPr="002F4185">
        <w:rPr>
          <w:rFonts w:ascii="Times New Roman" w:hAnsi="Times New Roman" w:cs="Times New Roman"/>
          <w:sz w:val="24"/>
          <w:szCs w:val="24"/>
        </w:rPr>
        <w:t xml:space="preserve">Достъпът  до  частни  пътища  на  „Слънчев бряг” АД  на цялата  територия  на  к.к. Слънчев бряг – изток (асфалтови алеи, вътрешни пътища, алейни пространства) е контролиран и свободен. Оперативните дейности и контрол се осъществяват от  служители  на  „Слънчев бряг” АД или от </w:t>
      </w:r>
      <w:r w:rsidRPr="002F4185">
        <w:rPr>
          <w:rFonts w:ascii="Times New Roman" w:hAnsi="Times New Roman" w:cs="Times New Roman"/>
          <w:sz w:val="24"/>
          <w:szCs w:val="24"/>
          <w:shd w:val="clear" w:color="auto" w:fill="FFFFFF"/>
        </w:rPr>
        <w:t>администрацията, стопанисваща и управляваща „Синята зона“  и/или други дейности, въз основа на сключен договор със „Слънчев бряг“ АД, от</w:t>
      </w:r>
      <w:r w:rsidRPr="002F4185">
        <w:rPr>
          <w:rFonts w:ascii="Times New Roman" w:hAnsi="Times New Roman" w:cs="Times New Roman"/>
          <w:sz w:val="24"/>
          <w:szCs w:val="24"/>
        </w:rPr>
        <w:t xml:space="preserve"> дружество за охрана или от други субекти, на които с договор може да бъде възложено изпълнение на конкретни дейности, както и от служители на МВР на основание чл.2, ал.3 от Закона за движение по пътищата, по силата на предоставена Декларация за съгласие за упражняване в пълен обем на контрол от страна </w:t>
      </w:r>
      <w:r w:rsidRPr="002F4185">
        <w:rPr>
          <w:rFonts w:ascii="Times New Roman" w:hAnsi="Times New Roman" w:cs="Times New Roman"/>
          <w:sz w:val="24"/>
          <w:szCs w:val="24"/>
        </w:rPr>
        <w:lastRenderedPageBreak/>
        <w:t>на органите за контрол по Закона за движение по пътищата.</w:t>
      </w:r>
      <w:r w:rsidRPr="002F4185">
        <w:rPr>
          <w:rFonts w:ascii="Times New Roman" w:hAnsi="Times New Roman" w:cs="Times New Roman"/>
          <w:bCs/>
          <w:sz w:val="24"/>
          <w:szCs w:val="24"/>
        </w:rPr>
        <w:t xml:space="preserve"> Прилага се контролен (пропускателен) режим по отношение на товарни и лекотоварни МПС за заплащане на стикер за ползване на транспортната инфраструктура за търговска дейност на устроени 8 (осем) броя входно-изходни контролно-пропускателни пункта ( КПП) в Слънчев  бряг – изток, на които през активния сезон се извършва физическа охрана.  </w:t>
      </w:r>
    </w:p>
    <w:p w:rsidR="002A1A95" w:rsidRPr="002F4185" w:rsidRDefault="002A1A95" w:rsidP="002F4185">
      <w:pPr>
        <w:pStyle w:val="40"/>
        <w:numPr>
          <w:ilvl w:val="0"/>
          <w:numId w:val="14"/>
        </w:numPr>
        <w:shd w:val="clear" w:color="auto" w:fill="auto"/>
        <w:tabs>
          <w:tab w:val="left" w:pos="142"/>
          <w:tab w:val="left" w:pos="993"/>
        </w:tabs>
        <w:spacing w:before="0" w:after="0" w:line="240" w:lineRule="auto"/>
        <w:ind w:left="0" w:right="-18" w:firstLine="567"/>
        <w:jc w:val="both"/>
        <w:rPr>
          <w:rFonts w:ascii="Times New Roman" w:hAnsi="Times New Roman" w:cs="Times New Roman"/>
          <w:b/>
          <w:sz w:val="24"/>
          <w:szCs w:val="24"/>
        </w:rPr>
      </w:pPr>
      <w:r w:rsidRPr="002F4185">
        <w:rPr>
          <w:rFonts w:ascii="Times New Roman" w:hAnsi="Times New Roman" w:cs="Times New Roman"/>
          <w:sz w:val="24"/>
          <w:szCs w:val="24"/>
        </w:rPr>
        <w:t xml:space="preserve">За  достъпът  до  неотворени  за  обществено  ползване  частни  пътища  на „Слънчев бряг” АД  на  цялата територия  на  к.к. Слънчев  бряг – изток (асфалтови алеи, вътрешни пътища, алейни пространства)  се заплащат  цени на услугите по ползването  на инфраструктурата за паркиране, при извършваната търговска дейност от третите лица – таксиметрови  услуги, </w:t>
      </w:r>
      <w:r w:rsidRPr="002F4185">
        <w:rPr>
          <w:rFonts w:ascii="Times New Roman" w:hAnsi="Times New Roman" w:cs="Times New Roman"/>
          <w:bCs/>
          <w:sz w:val="24"/>
          <w:szCs w:val="24"/>
        </w:rPr>
        <w:t xml:space="preserve">автобусни превози във връзка с туроператорска дейност (с цел преустановяване на нерегламентираните превози), </w:t>
      </w:r>
      <w:r w:rsidRPr="002F4185">
        <w:rPr>
          <w:rFonts w:ascii="Times New Roman" w:hAnsi="Times New Roman" w:cs="Times New Roman"/>
          <w:sz w:val="24"/>
          <w:szCs w:val="24"/>
        </w:rPr>
        <w:t>атракционни превози, ползване чрез     пътни превозни  средства, които ще се отдават под наем на физически лица, за местостоянки на превозни средства, всякакви по вид търговски мероприятия и събития  и  дейности  извършвани  по  търговски  начин на  територията  на  пътищата и другите открити пространства, независимо от  техния  вид.</w:t>
      </w:r>
    </w:p>
    <w:p w:rsidR="002A1A95" w:rsidRPr="002F4185" w:rsidRDefault="002A1A95" w:rsidP="002F4185">
      <w:pPr>
        <w:pStyle w:val="40"/>
        <w:numPr>
          <w:ilvl w:val="0"/>
          <w:numId w:val="14"/>
        </w:numPr>
        <w:shd w:val="clear" w:color="auto" w:fill="auto"/>
        <w:tabs>
          <w:tab w:val="left" w:pos="142"/>
          <w:tab w:val="left" w:pos="993"/>
        </w:tabs>
        <w:spacing w:before="0" w:after="0" w:line="240" w:lineRule="auto"/>
        <w:ind w:left="0" w:right="-18" w:firstLine="567"/>
        <w:jc w:val="both"/>
        <w:rPr>
          <w:rFonts w:ascii="Times New Roman" w:hAnsi="Times New Roman" w:cs="Times New Roman"/>
          <w:b/>
          <w:sz w:val="24"/>
          <w:szCs w:val="24"/>
        </w:rPr>
      </w:pPr>
      <w:r w:rsidRPr="002F4185">
        <w:rPr>
          <w:rFonts w:ascii="Times New Roman" w:hAnsi="Times New Roman" w:cs="Times New Roman"/>
          <w:sz w:val="24"/>
          <w:szCs w:val="24"/>
        </w:rPr>
        <w:t xml:space="preserve"> Достъпът се осъществява с предоставяне на правото да се ползва инфраструктурата от собственика  на  пътищата „Слънчев бряг“ АД или от </w:t>
      </w:r>
      <w:r w:rsidRPr="002F4185">
        <w:rPr>
          <w:rFonts w:ascii="Times New Roman" w:hAnsi="Times New Roman" w:cs="Times New Roman"/>
          <w:sz w:val="24"/>
          <w:szCs w:val="24"/>
          <w:shd w:val="clear" w:color="auto" w:fill="FFFFFF"/>
        </w:rPr>
        <w:t>администрацията, стопанисваща и управляваща „Синята зона“  и/или други дейности, въз основа на сключен договор със „Слънчев бряг“ АД,</w:t>
      </w:r>
      <w:r w:rsidRPr="002F4185">
        <w:rPr>
          <w:rFonts w:ascii="Times New Roman" w:hAnsi="Times New Roman" w:cs="Times New Roman"/>
          <w:sz w:val="24"/>
          <w:szCs w:val="24"/>
        </w:rPr>
        <w:t xml:space="preserve"> във вид и  по начин  определени  в настоящите Общи условия, в договор, издадено при плащането на цената удостоверение, стикер, заплащане чрез електронно съобщение  или по друг начин.</w:t>
      </w:r>
    </w:p>
    <w:p w:rsidR="002A1A95" w:rsidRPr="002F4185" w:rsidRDefault="002A1A95" w:rsidP="002F4185">
      <w:pPr>
        <w:pStyle w:val="40"/>
        <w:numPr>
          <w:ilvl w:val="0"/>
          <w:numId w:val="14"/>
        </w:numPr>
        <w:shd w:val="clear" w:color="auto" w:fill="auto"/>
        <w:tabs>
          <w:tab w:val="left" w:pos="142"/>
          <w:tab w:val="left" w:pos="993"/>
        </w:tabs>
        <w:spacing w:before="0" w:after="0" w:line="240" w:lineRule="auto"/>
        <w:ind w:left="0" w:right="-18" w:firstLine="567"/>
        <w:jc w:val="both"/>
        <w:rPr>
          <w:rFonts w:ascii="Times New Roman" w:hAnsi="Times New Roman" w:cs="Times New Roman"/>
          <w:b/>
          <w:sz w:val="24"/>
          <w:szCs w:val="24"/>
        </w:rPr>
      </w:pPr>
      <w:r w:rsidRPr="002F4185">
        <w:rPr>
          <w:rFonts w:ascii="Times New Roman" w:hAnsi="Times New Roman" w:cs="Times New Roman"/>
          <w:sz w:val="24"/>
          <w:szCs w:val="24"/>
        </w:rPr>
        <w:t xml:space="preserve">През активния сезон се ограничава достъпа и ползването на вътрешните улици за автобуси, с изключение за автобуси, чрез които се осъществява изпълнението на транспортни услуги за обслужване на туристи, като част от предлагания туристически продукт. Ползването на транспортната инфраструктура в зона „Изток“ във връзка с предоставянето на транспортни услуги за туристи с автобуси, е възмездно, като за сключването на договор със „Слънчев бряг“ АД се представят договори с туроператори или туристически агенции за осъществяване на транспортни услуги – организирани пътувания, трансфери, екскурзии или други групови мероприятия, </w:t>
      </w:r>
      <w:r w:rsidRPr="002F4185">
        <w:rPr>
          <w:rFonts w:ascii="Times New Roman" w:hAnsi="Times New Roman" w:cs="Times New Roman"/>
          <w:sz w:val="24"/>
          <w:szCs w:val="24"/>
          <w:shd w:val="clear" w:color="auto" w:fill="FFFFFF"/>
        </w:rPr>
        <w:t>при спазване изискванията на действащото законодателство в областта на транспорта и настоящите Общи условия.</w:t>
      </w:r>
      <w:r w:rsidRPr="002F4185">
        <w:rPr>
          <w:rFonts w:ascii="Times New Roman" w:hAnsi="Times New Roman" w:cs="Times New Roman"/>
          <w:sz w:val="24"/>
          <w:szCs w:val="24"/>
        </w:rPr>
        <w:t xml:space="preserve"> С цел осигуряване спокойствието на туристите и разтоварване движението от автобуси и други тежкотоварни и високо габаритни превозни средства, не се допускат автобуси за други превози - на персонал или други, които не изпълняват превози за обслужване на туристи.    </w:t>
      </w:r>
    </w:p>
    <w:p w:rsidR="002A1A95" w:rsidRPr="002F4185" w:rsidRDefault="002A1A95" w:rsidP="002F4185">
      <w:pPr>
        <w:pStyle w:val="40"/>
        <w:shd w:val="clear" w:color="auto" w:fill="auto"/>
        <w:tabs>
          <w:tab w:val="left" w:pos="142"/>
          <w:tab w:val="left" w:pos="993"/>
        </w:tabs>
        <w:spacing w:before="0" w:after="0" w:line="240" w:lineRule="auto"/>
        <w:ind w:right="-18" w:firstLine="567"/>
        <w:jc w:val="both"/>
        <w:rPr>
          <w:rFonts w:ascii="Times New Roman" w:hAnsi="Times New Roman" w:cs="Times New Roman"/>
          <w:b/>
          <w:sz w:val="24"/>
          <w:szCs w:val="24"/>
          <w:lang w:val="en-US"/>
        </w:rPr>
      </w:pPr>
    </w:p>
    <w:p w:rsidR="002A1A95" w:rsidRPr="002F4185" w:rsidRDefault="002A1A95" w:rsidP="002F4185">
      <w:pPr>
        <w:pStyle w:val="40"/>
        <w:shd w:val="clear" w:color="auto" w:fill="auto"/>
        <w:tabs>
          <w:tab w:val="left" w:pos="142"/>
          <w:tab w:val="left" w:pos="993"/>
        </w:tabs>
        <w:spacing w:before="0" w:after="0" w:line="240" w:lineRule="auto"/>
        <w:ind w:right="-18" w:firstLine="567"/>
        <w:jc w:val="both"/>
        <w:rPr>
          <w:rFonts w:ascii="Times New Roman" w:hAnsi="Times New Roman" w:cs="Times New Roman"/>
          <w:b/>
          <w:sz w:val="24"/>
          <w:szCs w:val="24"/>
        </w:rPr>
      </w:pPr>
      <w:r w:rsidRPr="002F4185">
        <w:rPr>
          <w:rFonts w:ascii="Times New Roman" w:hAnsi="Times New Roman" w:cs="Times New Roman"/>
          <w:b/>
          <w:sz w:val="24"/>
          <w:szCs w:val="24"/>
          <w:lang w:val="en-US"/>
        </w:rPr>
        <w:t>II</w:t>
      </w:r>
      <w:r w:rsidRPr="002F4185">
        <w:rPr>
          <w:rFonts w:ascii="Times New Roman" w:hAnsi="Times New Roman" w:cs="Times New Roman"/>
          <w:b/>
          <w:sz w:val="24"/>
          <w:szCs w:val="24"/>
        </w:rPr>
        <w:t>. СИГУРНОСТ НА ГРАЖДАНИТЕ И ГОСТИТЕ НА К.К. СЛЪНЧЕВ БРЯГ. СЪТРУДНИЧЕСТВО С ДЪРЖАВНИТЕ ОРГАНИ И ОРГАНИЗАЦИИ ЗА ПРОТИВОПОСТАВЯНЕ НА ТЕРОРИЗМА.</w:t>
      </w:r>
    </w:p>
    <w:p w:rsidR="002A1A95" w:rsidRPr="002F4185" w:rsidRDefault="002A1A95" w:rsidP="002F4185">
      <w:pPr>
        <w:pStyle w:val="40"/>
        <w:shd w:val="clear" w:color="auto" w:fill="auto"/>
        <w:tabs>
          <w:tab w:val="left" w:pos="142"/>
          <w:tab w:val="left" w:pos="993"/>
        </w:tabs>
        <w:spacing w:before="0" w:after="0" w:line="240" w:lineRule="auto"/>
        <w:ind w:right="-18" w:firstLine="567"/>
        <w:jc w:val="both"/>
        <w:rPr>
          <w:rFonts w:ascii="Times New Roman" w:hAnsi="Times New Roman" w:cs="Times New Roman"/>
          <w:b/>
          <w:sz w:val="24"/>
          <w:szCs w:val="24"/>
        </w:rPr>
      </w:pPr>
    </w:p>
    <w:p w:rsidR="002A1A95" w:rsidRPr="002F4185" w:rsidRDefault="002A1A95" w:rsidP="002F4185">
      <w:pPr>
        <w:tabs>
          <w:tab w:val="left" w:pos="0"/>
          <w:tab w:val="left" w:pos="142"/>
          <w:tab w:val="left" w:pos="990"/>
        </w:tabs>
        <w:ind w:right="-18" w:firstLine="567"/>
        <w:jc w:val="both"/>
        <w:outlineLvl w:val="0"/>
        <w:rPr>
          <w:b/>
        </w:rPr>
      </w:pPr>
      <w:proofErr w:type="gramStart"/>
      <w:r w:rsidRPr="002F4185">
        <w:t>,,</w:t>
      </w:r>
      <w:proofErr w:type="gramEnd"/>
      <w:r w:rsidRPr="002F4185">
        <w:t xml:space="preserve">Слънчев бряг’’ – АД  обединява усилията си с държавните ведомства за противопоставяне на тероризма. През активния сезон към „Слънчев </w:t>
      </w:r>
      <w:proofErr w:type="gramStart"/>
      <w:r w:rsidRPr="002F4185">
        <w:t>бряг“ АД</w:t>
      </w:r>
      <w:proofErr w:type="gramEnd"/>
      <w:r w:rsidRPr="002F4185">
        <w:t xml:space="preserve"> функционира звено „</w:t>
      </w:r>
      <w:r w:rsidRPr="002F4185">
        <w:rPr>
          <w:lang w:val="bg-BG"/>
        </w:rPr>
        <w:t>К</w:t>
      </w:r>
      <w:r w:rsidRPr="002F4185">
        <w:t xml:space="preserve">онтролен блок“. С оглед гарантиране сигурността на гражданите и гостите на к.к.Слънчев бряг, от страна на дружеството се извършва видеонаблюдение на територията на зона изток на комплекса. Съгласно писмени указания на МВР, служителите в звено „Контролен </w:t>
      </w:r>
      <w:proofErr w:type="gramStart"/>
      <w:r w:rsidRPr="002F4185">
        <w:t>блок“ извършват</w:t>
      </w:r>
      <w:proofErr w:type="gramEnd"/>
      <w:r w:rsidRPr="002F4185">
        <w:t xml:space="preserve"> наблюдение на лица от рискови групи със съмнително поведение, паркирали МПС в близост до обектите, вещи или други предмети, оставени без надзор и подават сигнали към РУ - Несебър, без значение на степента на достоверност. Мерки за сигурност се упражняват и от служителите на дружеството</w:t>
      </w:r>
      <w:r w:rsidRPr="002F4185">
        <w:rPr>
          <w:lang w:val="bg-BG"/>
        </w:rPr>
        <w:t xml:space="preserve"> или от служителите на Изпълнител по договор за</w:t>
      </w:r>
      <w:r w:rsidRPr="002F4185">
        <w:t xml:space="preserve"> възл</w:t>
      </w:r>
      <w:r w:rsidRPr="002F4185">
        <w:rPr>
          <w:lang w:val="bg-BG"/>
        </w:rPr>
        <w:t>агане</w:t>
      </w:r>
      <w:r w:rsidRPr="002F4185">
        <w:t xml:space="preserve"> охраната на пропусквателните пунктове на територията на зона изток на комплекса.  Организацията и изпълнението на охранителната дейност </w:t>
      </w:r>
      <w:r w:rsidRPr="002F4185">
        <w:rPr>
          <w:lang w:val="bg-BG"/>
        </w:rPr>
        <w:t xml:space="preserve">на 8-те броя КПП </w:t>
      </w:r>
      <w:r w:rsidRPr="002F4185">
        <w:t>се извършва съгласно Закона за частната охранителна дейност.</w:t>
      </w:r>
      <w:r w:rsidRPr="002F4185">
        <w:rPr>
          <w:lang w:val="bg-BG"/>
        </w:rPr>
        <w:t xml:space="preserve"> </w:t>
      </w:r>
      <w:r w:rsidRPr="002F4185">
        <w:rPr>
          <w:spacing w:val="5"/>
        </w:rPr>
        <w:t xml:space="preserve">Охраната се осигурява с </w:t>
      </w:r>
      <w:r w:rsidRPr="002F4185">
        <w:rPr>
          <w:bCs/>
          <w:spacing w:val="5"/>
        </w:rPr>
        <w:t xml:space="preserve">8 </w:t>
      </w:r>
      <w:r w:rsidRPr="002F4185">
        <w:rPr>
          <w:spacing w:val="5"/>
        </w:rPr>
        <w:t>поста за денонощна физическа охрана</w:t>
      </w:r>
      <w:r w:rsidRPr="002F4185">
        <w:rPr>
          <w:spacing w:val="5"/>
          <w:lang w:val="bg-BG"/>
        </w:rPr>
        <w:t xml:space="preserve">. </w:t>
      </w:r>
      <w:r w:rsidRPr="002F4185">
        <w:t xml:space="preserve">Охранителите осъществяват наблюдение и комуникация с РУ - </w:t>
      </w:r>
      <w:r w:rsidRPr="002F4185">
        <w:lastRenderedPageBreak/>
        <w:t xml:space="preserve">Несебър и другите държавни институции, ангажирани с противопоставянето на тероризма. </w:t>
      </w:r>
      <w:r w:rsidRPr="002F4185">
        <w:rPr>
          <w:lang w:val="bg-BG"/>
        </w:rPr>
        <w:t>Н</w:t>
      </w:r>
      <w:r w:rsidRPr="002F4185">
        <w:t xml:space="preserve">а територията на к.к.Слънчев бряг </w:t>
      </w:r>
      <w:r w:rsidRPr="002F4185">
        <w:rPr>
          <w:lang w:val="bg-BG"/>
        </w:rPr>
        <w:t xml:space="preserve">- изток </w:t>
      </w:r>
      <w:r w:rsidRPr="002F4185">
        <w:t>има изградена система за разпознаване на регистрационни номера на превозни средства.</w:t>
      </w:r>
      <w:r w:rsidRPr="002F4185">
        <w:rPr>
          <w:rStyle w:val="41"/>
          <w:rFonts w:ascii="Times New Roman" w:hAnsi="Times New Roman" w:cs="Times New Roman"/>
          <w:sz w:val="24"/>
          <w:szCs w:val="24"/>
          <w:lang w:val="bg-BG"/>
        </w:rPr>
        <w:t xml:space="preserve"> </w:t>
      </w:r>
      <w:r w:rsidRPr="002F4185">
        <w:rPr>
          <w:rStyle w:val="41"/>
          <w:rFonts w:ascii="Times New Roman" w:hAnsi="Times New Roman" w:cs="Times New Roman"/>
          <w:b w:val="0"/>
          <w:sz w:val="24"/>
          <w:szCs w:val="24"/>
          <w:lang w:val="bg-BG"/>
        </w:rPr>
        <w:t xml:space="preserve">За обезпечаване сигурността на туристите и за ограничаване достъпа на автомобили по Крайбрежна алея, е изградена и се поддържа булардна система. </w:t>
      </w:r>
    </w:p>
    <w:p w:rsidR="002A1A95" w:rsidRPr="002F4185" w:rsidRDefault="002A1A95" w:rsidP="002F4185">
      <w:pPr>
        <w:pStyle w:val="a6"/>
        <w:tabs>
          <w:tab w:val="left" w:pos="993"/>
        </w:tabs>
        <w:ind w:left="0" w:right="-18" w:firstLine="567"/>
        <w:jc w:val="both"/>
        <w:outlineLvl w:val="0"/>
        <w:rPr>
          <w:b/>
          <w:lang w:val="bg-BG"/>
        </w:rPr>
      </w:pPr>
    </w:p>
    <w:p w:rsidR="002A1A95" w:rsidRPr="002F4185" w:rsidRDefault="002A1A95" w:rsidP="002F4185">
      <w:pPr>
        <w:pStyle w:val="a6"/>
        <w:tabs>
          <w:tab w:val="left" w:pos="993"/>
        </w:tabs>
        <w:ind w:left="0" w:right="-18" w:firstLine="567"/>
        <w:jc w:val="both"/>
        <w:outlineLvl w:val="0"/>
        <w:rPr>
          <w:b/>
        </w:rPr>
      </w:pPr>
      <w:r w:rsidRPr="002F4185">
        <w:rPr>
          <w:b/>
          <w:lang w:val="bg-BG"/>
        </w:rPr>
        <w:t>ІІ</w:t>
      </w:r>
      <w:r w:rsidRPr="002F4185">
        <w:rPr>
          <w:b/>
          <w:lang w:val="en-US"/>
        </w:rPr>
        <w:t>I</w:t>
      </w:r>
      <w:r w:rsidRPr="002F4185">
        <w:rPr>
          <w:b/>
          <w:lang w:val="bg-BG"/>
        </w:rPr>
        <w:t xml:space="preserve">. </w:t>
      </w:r>
      <w:r w:rsidRPr="002F4185">
        <w:rPr>
          <w:b/>
        </w:rPr>
        <w:t xml:space="preserve">„ПРАВИЛА ЗА ДВИЖЕНИЕ ПО НЕОТВОРЕНИТЕ ЗА ОБЩЕСТВЕНО ПОЛЗВАНЕ ПЪТИЩА </w:t>
      </w:r>
      <w:r w:rsidRPr="002F4185">
        <w:rPr>
          <w:b/>
          <w:lang w:val="bg-BG"/>
        </w:rPr>
        <w:t xml:space="preserve">НА „СЛЪНЧЕВ </w:t>
      </w:r>
      <w:proofErr w:type="gramStart"/>
      <w:r w:rsidRPr="002F4185">
        <w:rPr>
          <w:b/>
          <w:lang w:val="bg-BG"/>
        </w:rPr>
        <w:t>БРЯГ“ АД</w:t>
      </w:r>
      <w:proofErr w:type="gramEnd"/>
      <w:r w:rsidRPr="002F4185">
        <w:rPr>
          <w:b/>
          <w:lang w:val="bg-BG"/>
        </w:rPr>
        <w:t xml:space="preserve"> </w:t>
      </w:r>
      <w:r w:rsidRPr="002F4185">
        <w:rPr>
          <w:b/>
        </w:rPr>
        <w:t xml:space="preserve">В </w:t>
      </w:r>
      <w:r w:rsidRPr="002F4185">
        <w:rPr>
          <w:b/>
          <w:lang w:val="bg-BG"/>
        </w:rPr>
        <w:t>К</w:t>
      </w:r>
      <w:r w:rsidRPr="002F4185">
        <w:rPr>
          <w:b/>
        </w:rPr>
        <w:t>.</w:t>
      </w:r>
      <w:r w:rsidRPr="002F4185">
        <w:rPr>
          <w:b/>
          <w:lang w:val="bg-BG"/>
        </w:rPr>
        <w:t>К</w:t>
      </w:r>
      <w:r w:rsidRPr="002F4185">
        <w:rPr>
          <w:b/>
        </w:rPr>
        <w:t>. СЛЪНЧЕВ БРЯГ-ИЗТОК</w:t>
      </w:r>
    </w:p>
    <w:p w:rsidR="002A1A95" w:rsidRPr="002F4185" w:rsidRDefault="002A1A95" w:rsidP="002F4185">
      <w:pPr>
        <w:pStyle w:val="a6"/>
        <w:tabs>
          <w:tab w:val="left" w:pos="993"/>
        </w:tabs>
        <w:ind w:left="0" w:right="-18" w:firstLine="567"/>
        <w:jc w:val="both"/>
        <w:outlineLvl w:val="0"/>
        <w:rPr>
          <w:b/>
        </w:rPr>
      </w:pPr>
    </w:p>
    <w:p w:rsidR="002A1A95" w:rsidRPr="002F4185" w:rsidRDefault="002A1A95" w:rsidP="002F4185">
      <w:pPr>
        <w:pStyle w:val="af2"/>
        <w:numPr>
          <w:ilvl w:val="0"/>
          <w:numId w:val="36"/>
        </w:numPr>
        <w:tabs>
          <w:tab w:val="left" w:pos="142"/>
          <w:tab w:val="left" w:pos="851"/>
          <w:tab w:val="left" w:pos="1080"/>
          <w:tab w:val="left" w:pos="1710"/>
        </w:tabs>
        <w:ind w:left="0" w:right="-18" w:firstLine="567"/>
        <w:rPr>
          <w:sz w:val="24"/>
        </w:rPr>
      </w:pPr>
      <w:r w:rsidRPr="002F4185">
        <w:rPr>
          <w:sz w:val="24"/>
        </w:rPr>
        <w:t xml:space="preserve">Движението по обозначените частни пътища е със скорост не по-висока от </w:t>
      </w:r>
      <w:r w:rsidRPr="002F4185">
        <w:rPr>
          <w:b/>
          <w:sz w:val="24"/>
          <w:u w:val="single"/>
        </w:rPr>
        <w:t>20 км/</w:t>
      </w:r>
      <w:r w:rsidRPr="002F4185">
        <w:rPr>
          <w:b/>
          <w:sz w:val="24"/>
          <w:u w:val="single"/>
          <w:lang w:val="en-US"/>
        </w:rPr>
        <w:t>h</w:t>
      </w:r>
      <w:r w:rsidRPr="002F4185">
        <w:rPr>
          <w:sz w:val="24"/>
        </w:rPr>
        <w:t xml:space="preserve"> предвидена по Закона за движение по пътищата. Максимално допустимата скорост за движение по разрешените за движение частни пътища  на ,,Слънчев бряг’’ – АД на триколесни ППС тип „триколка“ е също до 20 км./час. </w:t>
      </w:r>
    </w:p>
    <w:p w:rsidR="002A1A95" w:rsidRPr="002F4185" w:rsidRDefault="002A1A95" w:rsidP="002F4185">
      <w:pPr>
        <w:pStyle w:val="40"/>
        <w:numPr>
          <w:ilvl w:val="0"/>
          <w:numId w:val="36"/>
        </w:numPr>
        <w:tabs>
          <w:tab w:val="left" w:pos="142"/>
          <w:tab w:val="left" w:pos="851"/>
          <w:tab w:val="left" w:pos="1710"/>
        </w:tabs>
        <w:spacing w:before="0" w:after="0" w:line="240" w:lineRule="auto"/>
        <w:ind w:left="0" w:right="-18" w:firstLine="567"/>
        <w:jc w:val="both"/>
        <w:rPr>
          <w:rFonts w:ascii="Times New Roman" w:hAnsi="Times New Roman" w:cs="Times New Roman"/>
          <w:sz w:val="24"/>
          <w:szCs w:val="24"/>
        </w:rPr>
      </w:pPr>
      <w:r w:rsidRPr="002F4185">
        <w:rPr>
          <w:rFonts w:ascii="Times New Roman" w:hAnsi="Times New Roman" w:cs="Times New Roman"/>
          <w:sz w:val="24"/>
          <w:szCs w:val="24"/>
        </w:rPr>
        <w:t>Движението на разрешените ППС е по обозначените специални алеи за движение – велоалеи (успоредни на улица Първа).</w:t>
      </w:r>
    </w:p>
    <w:p w:rsidR="002A1A95" w:rsidRPr="002F4185" w:rsidRDefault="002A1A95" w:rsidP="002F4185">
      <w:pPr>
        <w:pStyle w:val="40"/>
        <w:numPr>
          <w:ilvl w:val="0"/>
          <w:numId w:val="36"/>
        </w:numPr>
        <w:tabs>
          <w:tab w:val="left" w:pos="142"/>
          <w:tab w:val="left" w:pos="630"/>
          <w:tab w:val="left" w:pos="851"/>
          <w:tab w:val="left" w:pos="1080"/>
        </w:tabs>
        <w:spacing w:before="0" w:after="0" w:line="240" w:lineRule="auto"/>
        <w:ind w:left="0" w:right="-18" w:firstLine="567"/>
        <w:jc w:val="both"/>
        <w:rPr>
          <w:rFonts w:ascii="Times New Roman" w:hAnsi="Times New Roman" w:cs="Times New Roman"/>
          <w:sz w:val="24"/>
          <w:szCs w:val="24"/>
        </w:rPr>
      </w:pPr>
      <w:r w:rsidRPr="002F4185">
        <w:rPr>
          <w:rFonts w:ascii="Times New Roman" w:hAnsi="Times New Roman" w:cs="Times New Roman"/>
          <w:sz w:val="24"/>
          <w:szCs w:val="24"/>
        </w:rPr>
        <w:t>Движението на атракционни влакчета се извършва по определени маршрути, посочени в Транспортна схема рег.№В53-00-95/12.12.2018г., изготвена от „Л енд Л КОНСУЛТ“ ООД, чрез инж.Т.Димитров, одобрена от Кмета на Община Несебър с писмо изх.№Н2-УТ-467-002/05.03.2019г.</w:t>
      </w:r>
    </w:p>
    <w:p w:rsidR="002A1A95" w:rsidRPr="002F4185" w:rsidRDefault="002A1A95" w:rsidP="002F4185">
      <w:pPr>
        <w:pStyle w:val="40"/>
        <w:numPr>
          <w:ilvl w:val="0"/>
          <w:numId w:val="36"/>
        </w:numPr>
        <w:tabs>
          <w:tab w:val="left" w:pos="142"/>
          <w:tab w:val="left" w:pos="851"/>
          <w:tab w:val="left" w:pos="1710"/>
        </w:tabs>
        <w:spacing w:before="0" w:after="0" w:line="240" w:lineRule="auto"/>
        <w:ind w:left="0" w:right="-18" w:firstLine="567"/>
        <w:jc w:val="both"/>
        <w:rPr>
          <w:rFonts w:ascii="Times New Roman" w:hAnsi="Times New Roman" w:cs="Times New Roman"/>
          <w:sz w:val="24"/>
          <w:szCs w:val="24"/>
        </w:rPr>
      </w:pPr>
      <w:r w:rsidRPr="002F4185">
        <w:rPr>
          <w:rFonts w:ascii="Times New Roman" w:hAnsi="Times New Roman" w:cs="Times New Roman"/>
          <w:sz w:val="24"/>
          <w:szCs w:val="24"/>
        </w:rPr>
        <w:t>За предотвратяване на тежки пътно-транспортни произшествия с пешеходци се изграждат скоростоограничители на възлови и проблематични места, както и пешеходни пътеки, в съответствие с изискванията на Наредба № 17/2001г. на МРРБ и МВР.</w:t>
      </w:r>
    </w:p>
    <w:p w:rsidR="002A1A95" w:rsidRPr="002F4185" w:rsidRDefault="002A1A95" w:rsidP="002F4185">
      <w:pPr>
        <w:pStyle w:val="40"/>
        <w:numPr>
          <w:ilvl w:val="0"/>
          <w:numId w:val="36"/>
        </w:numPr>
        <w:tabs>
          <w:tab w:val="left" w:pos="142"/>
          <w:tab w:val="left" w:pos="851"/>
          <w:tab w:val="left" w:pos="1710"/>
        </w:tabs>
        <w:spacing w:before="0" w:after="0" w:line="240" w:lineRule="auto"/>
        <w:ind w:left="0" w:right="-18" w:firstLine="567"/>
        <w:jc w:val="both"/>
        <w:rPr>
          <w:rFonts w:ascii="Times New Roman" w:hAnsi="Times New Roman" w:cs="Times New Roman"/>
          <w:sz w:val="24"/>
          <w:szCs w:val="24"/>
        </w:rPr>
      </w:pPr>
      <w:r w:rsidRPr="002F4185">
        <w:rPr>
          <w:rFonts w:ascii="Times New Roman" w:hAnsi="Times New Roman" w:cs="Times New Roman"/>
          <w:sz w:val="24"/>
          <w:szCs w:val="24"/>
        </w:rPr>
        <w:t>На всички улици за движение на превозни средства се осигурява достатъчно ширина тротоар за пешеходци, така че да не се нарушават нормативните изисквания за проходимост в градска среда и за наличие на достатъчна тротоарна площ за преминаване на пешеходци.</w:t>
      </w:r>
    </w:p>
    <w:p w:rsidR="002A1A95" w:rsidRPr="002F4185" w:rsidRDefault="002A1A95" w:rsidP="002F4185">
      <w:pPr>
        <w:pStyle w:val="40"/>
        <w:numPr>
          <w:ilvl w:val="0"/>
          <w:numId w:val="36"/>
        </w:numPr>
        <w:shd w:val="clear" w:color="auto" w:fill="auto"/>
        <w:tabs>
          <w:tab w:val="left" w:pos="142"/>
          <w:tab w:val="left" w:pos="851"/>
          <w:tab w:val="left" w:pos="1710"/>
        </w:tabs>
        <w:spacing w:before="0" w:after="0" w:line="240" w:lineRule="auto"/>
        <w:ind w:left="0" w:right="-18" w:firstLine="567"/>
        <w:jc w:val="both"/>
        <w:rPr>
          <w:rFonts w:ascii="Times New Roman" w:hAnsi="Times New Roman" w:cs="Times New Roman"/>
          <w:b/>
          <w:sz w:val="24"/>
          <w:szCs w:val="24"/>
        </w:rPr>
      </w:pPr>
      <w:r w:rsidRPr="002F4185">
        <w:rPr>
          <w:rFonts w:ascii="Times New Roman" w:hAnsi="Times New Roman" w:cs="Times New Roman"/>
          <w:sz w:val="24"/>
          <w:szCs w:val="24"/>
        </w:rPr>
        <w:t>Не е разрешено движението по частните пътища  на ,,Слънчев бряг’’ – АД  на всички видове мотопеди, АТВ,  мотоциклети, независимо от начина на задвижване и вида на двигателя, електро-мобили или голф-колички, за</w:t>
      </w:r>
      <w:r w:rsidRPr="002F4185">
        <w:rPr>
          <w:rFonts w:ascii="Times New Roman" w:hAnsi="Times New Roman" w:cs="Times New Roman"/>
          <w:sz w:val="24"/>
          <w:szCs w:val="24"/>
          <w:lang w:val="en-US"/>
        </w:rPr>
        <w:t xml:space="preserve"> </w:t>
      </w:r>
      <w:r w:rsidRPr="002F4185">
        <w:rPr>
          <w:rFonts w:ascii="Times New Roman" w:hAnsi="Times New Roman" w:cs="Times New Roman"/>
          <w:sz w:val="24"/>
          <w:szCs w:val="24"/>
        </w:rPr>
        <w:t>които законът изисква регистрация и  същите нямат такава, в т.ч. и ако нямат изискуемите по закон регистрационни табели, когато е приложимо.</w:t>
      </w:r>
    </w:p>
    <w:p w:rsidR="002A1A95" w:rsidRPr="002F4185" w:rsidRDefault="002A1A95" w:rsidP="002F4185">
      <w:pPr>
        <w:pStyle w:val="40"/>
        <w:numPr>
          <w:ilvl w:val="0"/>
          <w:numId w:val="36"/>
        </w:numPr>
        <w:shd w:val="clear" w:color="auto" w:fill="auto"/>
        <w:tabs>
          <w:tab w:val="left" w:pos="142"/>
          <w:tab w:val="left" w:pos="851"/>
          <w:tab w:val="left" w:pos="1710"/>
        </w:tabs>
        <w:spacing w:before="0" w:after="0" w:line="240" w:lineRule="auto"/>
        <w:ind w:left="0" w:right="-18" w:firstLine="567"/>
        <w:jc w:val="both"/>
        <w:rPr>
          <w:rFonts w:ascii="Times New Roman" w:hAnsi="Times New Roman" w:cs="Times New Roman"/>
          <w:sz w:val="24"/>
          <w:szCs w:val="24"/>
        </w:rPr>
      </w:pPr>
      <w:r w:rsidRPr="002F4185">
        <w:rPr>
          <w:rFonts w:ascii="Times New Roman" w:hAnsi="Times New Roman" w:cs="Times New Roman"/>
          <w:sz w:val="24"/>
          <w:szCs w:val="24"/>
        </w:rPr>
        <w:t xml:space="preserve">Не се допуска ползване на транспортната инфраструктура за движение на МПС, задвижвани от двигатели с вътрешно горене или електродвигател, които не са съобразени с Наредба </w:t>
      </w:r>
      <w:r w:rsidRPr="002F4185">
        <w:rPr>
          <w:rFonts w:ascii="Times New Roman" w:hAnsi="Times New Roman" w:cs="Times New Roman"/>
          <w:sz w:val="24"/>
          <w:szCs w:val="24"/>
          <w:lang w:val="en-US"/>
        </w:rPr>
        <w:t>I</w:t>
      </w:r>
      <w:r w:rsidRPr="002F4185">
        <w:rPr>
          <w:rFonts w:ascii="Times New Roman" w:hAnsi="Times New Roman" w:cs="Times New Roman"/>
          <w:sz w:val="24"/>
          <w:szCs w:val="24"/>
        </w:rPr>
        <w:t>-45/24.03.2000г. на МВР.</w:t>
      </w:r>
    </w:p>
    <w:p w:rsidR="002A1A95" w:rsidRPr="002F4185" w:rsidRDefault="002A1A95" w:rsidP="002F4185">
      <w:pPr>
        <w:pStyle w:val="40"/>
        <w:numPr>
          <w:ilvl w:val="0"/>
          <w:numId w:val="36"/>
        </w:numPr>
        <w:shd w:val="clear" w:color="auto" w:fill="auto"/>
        <w:tabs>
          <w:tab w:val="left" w:pos="142"/>
          <w:tab w:val="left" w:pos="851"/>
          <w:tab w:val="left" w:pos="1710"/>
        </w:tabs>
        <w:spacing w:before="0" w:after="0" w:line="240" w:lineRule="auto"/>
        <w:ind w:left="0" w:right="-18" w:firstLine="567"/>
        <w:jc w:val="both"/>
        <w:rPr>
          <w:rFonts w:ascii="Times New Roman" w:hAnsi="Times New Roman" w:cs="Times New Roman"/>
          <w:sz w:val="24"/>
          <w:szCs w:val="24"/>
        </w:rPr>
      </w:pPr>
      <w:r w:rsidRPr="002F4185">
        <w:rPr>
          <w:rFonts w:ascii="Times New Roman" w:hAnsi="Times New Roman" w:cs="Times New Roman"/>
          <w:sz w:val="24"/>
          <w:szCs w:val="24"/>
        </w:rPr>
        <w:t>През активния сезон не е разрешено движението по частните пътища  на ,,Слънчев бряг’’ – АД  на автобуси и други тежкотоварни и високо габаритни превозни средства, с изключение за автобуси, чрез които се осъществява изпълнението на транспортни услуги за обслужване на туристи, като част от предлагания туристически продукт или други автобуси, получили извънредно разрешение и снабдени със стикер, издаден от „Слънчев бляг“ АД.</w:t>
      </w:r>
    </w:p>
    <w:p w:rsidR="002A1A95" w:rsidRPr="002F4185" w:rsidRDefault="002A1A95" w:rsidP="002F4185">
      <w:pPr>
        <w:pStyle w:val="40"/>
        <w:numPr>
          <w:ilvl w:val="0"/>
          <w:numId w:val="36"/>
        </w:numPr>
        <w:shd w:val="clear" w:color="auto" w:fill="auto"/>
        <w:tabs>
          <w:tab w:val="left" w:pos="142"/>
          <w:tab w:val="left" w:pos="851"/>
          <w:tab w:val="left" w:pos="1710"/>
        </w:tabs>
        <w:spacing w:before="0" w:after="0" w:line="240" w:lineRule="auto"/>
        <w:ind w:left="0" w:right="-18" w:firstLine="567"/>
        <w:jc w:val="both"/>
        <w:rPr>
          <w:rFonts w:ascii="Times New Roman" w:hAnsi="Times New Roman" w:cs="Times New Roman"/>
          <w:sz w:val="24"/>
          <w:szCs w:val="24"/>
        </w:rPr>
      </w:pPr>
      <w:r w:rsidRPr="002F4185">
        <w:rPr>
          <w:rFonts w:ascii="Times New Roman" w:hAnsi="Times New Roman" w:cs="Times New Roman"/>
          <w:sz w:val="24"/>
          <w:szCs w:val="24"/>
        </w:rPr>
        <w:t xml:space="preserve">Организацията на движението се осъществява съгласно Транспортна схема,  одобрена от Кмета на Община Несебър с писмо изх.№Н2-УТ-467-002/05.03.2019г., представляваща неразделна част от настоящите Общи условия – Приложение №1. При движение на превозните средства и пешеходците следва да се спазва вертикалната и хоризонталната маркировка, която се поддържа от дружеството или от </w:t>
      </w:r>
      <w:r w:rsidRPr="002F4185">
        <w:rPr>
          <w:rFonts w:ascii="Times New Roman" w:hAnsi="Times New Roman" w:cs="Times New Roman"/>
          <w:sz w:val="24"/>
          <w:szCs w:val="24"/>
          <w:shd w:val="clear" w:color="auto" w:fill="FFFFFF"/>
        </w:rPr>
        <w:t>администрацията, стопанисваща и управляваща „Синята зона“ и/или други дейности, въз основа на сключен договор със „Слънчев бряг“ АД,</w:t>
      </w:r>
      <w:r w:rsidRPr="002F4185">
        <w:rPr>
          <w:rFonts w:ascii="Times New Roman" w:hAnsi="Times New Roman" w:cs="Times New Roman"/>
          <w:sz w:val="24"/>
          <w:szCs w:val="24"/>
        </w:rPr>
        <w:t xml:space="preserve"> и ежегодно се подновява;</w:t>
      </w:r>
    </w:p>
    <w:p w:rsidR="002A1A95" w:rsidRPr="002F4185" w:rsidRDefault="002A1A95" w:rsidP="002F4185">
      <w:pPr>
        <w:pStyle w:val="40"/>
        <w:shd w:val="clear" w:color="auto" w:fill="auto"/>
        <w:tabs>
          <w:tab w:val="left" w:pos="142"/>
          <w:tab w:val="left" w:pos="993"/>
          <w:tab w:val="left" w:pos="1080"/>
          <w:tab w:val="left" w:pos="1710"/>
        </w:tabs>
        <w:spacing w:before="0" w:after="0" w:line="240" w:lineRule="auto"/>
        <w:ind w:right="-18" w:firstLine="567"/>
        <w:jc w:val="both"/>
        <w:rPr>
          <w:rFonts w:ascii="Times New Roman" w:hAnsi="Times New Roman" w:cs="Times New Roman"/>
          <w:sz w:val="24"/>
          <w:szCs w:val="24"/>
        </w:rPr>
      </w:pPr>
    </w:p>
    <w:p w:rsidR="002A1A95" w:rsidRPr="002F4185" w:rsidRDefault="002A1A95" w:rsidP="002F4185">
      <w:pPr>
        <w:pStyle w:val="40"/>
        <w:numPr>
          <w:ilvl w:val="0"/>
          <w:numId w:val="36"/>
        </w:numPr>
        <w:shd w:val="clear" w:color="auto" w:fill="auto"/>
        <w:tabs>
          <w:tab w:val="left" w:pos="142"/>
          <w:tab w:val="left" w:pos="993"/>
        </w:tabs>
        <w:spacing w:before="0" w:after="0" w:line="240" w:lineRule="auto"/>
        <w:ind w:left="0" w:right="-18" w:firstLine="567"/>
        <w:jc w:val="both"/>
        <w:rPr>
          <w:rFonts w:ascii="Times New Roman" w:hAnsi="Times New Roman" w:cs="Times New Roman"/>
          <w:b/>
          <w:sz w:val="24"/>
          <w:szCs w:val="24"/>
        </w:rPr>
      </w:pPr>
      <w:r w:rsidRPr="002F4185">
        <w:rPr>
          <w:rFonts w:ascii="Times New Roman" w:hAnsi="Times New Roman" w:cs="Times New Roman"/>
          <w:b/>
          <w:sz w:val="24"/>
          <w:szCs w:val="24"/>
        </w:rPr>
        <w:t>Работа  на таксиметрови автомобили:</w:t>
      </w:r>
    </w:p>
    <w:p w:rsidR="002A1A95" w:rsidRPr="002F4185" w:rsidRDefault="002A1A95" w:rsidP="002F4185">
      <w:pPr>
        <w:pStyle w:val="40"/>
        <w:shd w:val="clear" w:color="auto" w:fill="auto"/>
        <w:tabs>
          <w:tab w:val="left" w:pos="142"/>
          <w:tab w:val="left" w:pos="720"/>
          <w:tab w:val="left" w:pos="1170"/>
        </w:tabs>
        <w:spacing w:before="0" w:after="0" w:line="240" w:lineRule="auto"/>
        <w:ind w:right="-18" w:firstLine="567"/>
        <w:jc w:val="both"/>
        <w:rPr>
          <w:rFonts w:ascii="Times New Roman" w:hAnsi="Times New Roman" w:cs="Times New Roman"/>
          <w:sz w:val="24"/>
          <w:szCs w:val="24"/>
        </w:rPr>
      </w:pPr>
      <w:r w:rsidRPr="002F4185">
        <w:rPr>
          <w:rFonts w:ascii="Times New Roman" w:hAnsi="Times New Roman" w:cs="Times New Roman"/>
          <w:sz w:val="24"/>
          <w:szCs w:val="24"/>
        </w:rPr>
        <w:t xml:space="preserve">Достъпът на таксиметрови автомобил до частните пътища на „Слънчев бряг”АД, неотворени за обществено ползване се разрешава само на снабдени със </w:t>
      </w:r>
      <w:r w:rsidRPr="002F4185">
        <w:rPr>
          <w:rFonts w:ascii="Times New Roman" w:hAnsi="Times New Roman" w:cs="Times New Roman"/>
          <w:b/>
          <w:sz w:val="24"/>
          <w:szCs w:val="24"/>
        </w:rPr>
        <w:t xml:space="preserve">стикер </w:t>
      </w:r>
      <w:r w:rsidRPr="002F4185">
        <w:rPr>
          <w:rFonts w:ascii="Times New Roman" w:hAnsi="Times New Roman" w:cs="Times New Roman"/>
          <w:b/>
          <w:sz w:val="24"/>
          <w:szCs w:val="24"/>
        </w:rPr>
        <w:lastRenderedPageBreak/>
        <w:t xml:space="preserve">автомобили, </w:t>
      </w:r>
      <w:r w:rsidRPr="002F4185">
        <w:rPr>
          <w:rFonts w:ascii="Times New Roman" w:hAnsi="Times New Roman" w:cs="Times New Roman"/>
          <w:sz w:val="24"/>
          <w:szCs w:val="24"/>
        </w:rPr>
        <w:t>издаден от „Слънчев бряг”АД или от администрацията, стопанисваща и управляваща превозите и местата за таксиметрови автомобили, при следните условия :</w:t>
      </w:r>
    </w:p>
    <w:p w:rsidR="002A1A95" w:rsidRPr="002F4185" w:rsidRDefault="002A1A95" w:rsidP="002F4185">
      <w:pPr>
        <w:pStyle w:val="40"/>
        <w:tabs>
          <w:tab w:val="left" w:pos="142"/>
          <w:tab w:val="left" w:pos="993"/>
        </w:tabs>
        <w:spacing w:before="0" w:after="0" w:line="240" w:lineRule="auto"/>
        <w:ind w:right="-18" w:firstLine="567"/>
        <w:jc w:val="both"/>
        <w:rPr>
          <w:rFonts w:ascii="Times New Roman" w:hAnsi="Times New Roman" w:cs="Times New Roman"/>
          <w:sz w:val="24"/>
          <w:szCs w:val="24"/>
        </w:rPr>
      </w:pPr>
      <w:r w:rsidRPr="002F4185">
        <w:rPr>
          <w:rFonts w:ascii="Times New Roman" w:hAnsi="Times New Roman" w:cs="Times New Roman"/>
          <w:b/>
          <w:sz w:val="24"/>
          <w:szCs w:val="24"/>
        </w:rPr>
        <w:t>10.1.1.</w:t>
      </w:r>
      <w:r w:rsidRPr="002F4185">
        <w:rPr>
          <w:rFonts w:ascii="Times New Roman" w:hAnsi="Times New Roman" w:cs="Times New Roman"/>
          <w:sz w:val="24"/>
          <w:szCs w:val="24"/>
        </w:rPr>
        <w:t xml:space="preserve"> Представяне на документ от Община Несебър (лиценз);</w:t>
      </w:r>
    </w:p>
    <w:p w:rsidR="002A1A95" w:rsidRPr="002F4185" w:rsidRDefault="002A1A95" w:rsidP="002F4185">
      <w:pPr>
        <w:pStyle w:val="40"/>
        <w:tabs>
          <w:tab w:val="left" w:pos="142"/>
          <w:tab w:val="left" w:pos="993"/>
        </w:tabs>
        <w:spacing w:before="0" w:after="0" w:line="240" w:lineRule="auto"/>
        <w:ind w:right="-18" w:firstLine="567"/>
        <w:jc w:val="both"/>
        <w:rPr>
          <w:rFonts w:ascii="Times New Roman" w:hAnsi="Times New Roman" w:cs="Times New Roman"/>
          <w:sz w:val="24"/>
          <w:szCs w:val="24"/>
        </w:rPr>
      </w:pPr>
      <w:r w:rsidRPr="002F4185">
        <w:rPr>
          <w:rFonts w:ascii="Times New Roman" w:hAnsi="Times New Roman" w:cs="Times New Roman"/>
          <w:b/>
          <w:sz w:val="24"/>
          <w:szCs w:val="24"/>
        </w:rPr>
        <w:t>10.1.2.</w:t>
      </w:r>
      <w:r w:rsidRPr="002F4185">
        <w:rPr>
          <w:rFonts w:ascii="Times New Roman" w:hAnsi="Times New Roman" w:cs="Times New Roman"/>
          <w:sz w:val="24"/>
          <w:szCs w:val="24"/>
        </w:rPr>
        <w:t xml:space="preserve"> Представяне на „Удостоверение за водач на таксиметров автомобил”;</w:t>
      </w:r>
    </w:p>
    <w:p w:rsidR="002A1A95" w:rsidRPr="002F4185" w:rsidRDefault="002A1A95" w:rsidP="002F4185">
      <w:pPr>
        <w:pStyle w:val="40"/>
        <w:tabs>
          <w:tab w:val="left" w:pos="142"/>
          <w:tab w:val="left" w:pos="993"/>
        </w:tabs>
        <w:spacing w:before="0" w:after="0" w:line="240" w:lineRule="auto"/>
        <w:ind w:right="-18" w:firstLine="567"/>
        <w:jc w:val="both"/>
        <w:rPr>
          <w:rFonts w:ascii="Times New Roman" w:hAnsi="Times New Roman" w:cs="Times New Roman"/>
          <w:sz w:val="24"/>
          <w:szCs w:val="24"/>
        </w:rPr>
      </w:pPr>
      <w:r w:rsidRPr="002F4185">
        <w:rPr>
          <w:rFonts w:ascii="Times New Roman" w:hAnsi="Times New Roman" w:cs="Times New Roman"/>
          <w:b/>
          <w:sz w:val="24"/>
          <w:szCs w:val="24"/>
        </w:rPr>
        <w:t>10.1.3.</w:t>
      </w:r>
      <w:r w:rsidRPr="002F4185">
        <w:rPr>
          <w:rFonts w:ascii="Times New Roman" w:hAnsi="Times New Roman" w:cs="Times New Roman"/>
          <w:sz w:val="24"/>
          <w:szCs w:val="24"/>
        </w:rPr>
        <w:t xml:space="preserve"> Ползване на Единна максимално допустима тарифа, приета от Община Несебър, която следва да е отразена на всеки автомобил на български, руски и английски език; </w:t>
      </w:r>
    </w:p>
    <w:p w:rsidR="002A1A95" w:rsidRPr="002F4185" w:rsidRDefault="002A1A95" w:rsidP="002F4185">
      <w:pPr>
        <w:pStyle w:val="40"/>
        <w:tabs>
          <w:tab w:val="left" w:pos="142"/>
          <w:tab w:val="left" w:pos="993"/>
        </w:tabs>
        <w:spacing w:before="0" w:after="0" w:line="240" w:lineRule="auto"/>
        <w:ind w:right="-18" w:firstLine="567"/>
        <w:jc w:val="both"/>
        <w:rPr>
          <w:rFonts w:ascii="Times New Roman" w:hAnsi="Times New Roman" w:cs="Times New Roman"/>
          <w:sz w:val="24"/>
          <w:szCs w:val="24"/>
        </w:rPr>
      </w:pPr>
      <w:r w:rsidRPr="002F4185">
        <w:rPr>
          <w:rFonts w:ascii="Times New Roman" w:hAnsi="Times New Roman" w:cs="Times New Roman"/>
          <w:b/>
          <w:sz w:val="24"/>
          <w:szCs w:val="24"/>
        </w:rPr>
        <w:t>10.1.4.</w:t>
      </w:r>
      <w:r w:rsidRPr="002F4185">
        <w:rPr>
          <w:rFonts w:ascii="Times New Roman" w:hAnsi="Times New Roman" w:cs="Times New Roman"/>
          <w:sz w:val="24"/>
          <w:szCs w:val="24"/>
        </w:rPr>
        <w:t xml:space="preserve"> Заплащане на цена за достъп и ползване на инфраструктурата в к.к.Слънчев бряг - изток.</w:t>
      </w:r>
    </w:p>
    <w:p w:rsidR="002A1A95" w:rsidRPr="002F4185" w:rsidRDefault="002A1A95" w:rsidP="002F4185">
      <w:pPr>
        <w:pStyle w:val="40"/>
        <w:tabs>
          <w:tab w:val="left" w:pos="142"/>
          <w:tab w:val="left" w:pos="993"/>
        </w:tabs>
        <w:spacing w:before="0" w:after="0" w:line="240" w:lineRule="auto"/>
        <w:ind w:right="-18" w:firstLine="567"/>
        <w:jc w:val="both"/>
        <w:rPr>
          <w:rFonts w:ascii="Times New Roman" w:hAnsi="Times New Roman" w:cs="Times New Roman"/>
          <w:sz w:val="24"/>
          <w:szCs w:val="24"/>
        </w:rPr>
      </w:pPr>
      <w:r w:rsidRPr="002F4185">
        <w:rPr>
          <w:rFonts w:ascii="Times New Roman" w:hAnsi="Times New Roman" w:cs="Times New Roman"/>
          <w:b/>
          <w:sz w:val="24"/>
          <w:szCs w:val="24"/>
        </w:rPr>
        <w:t>10.1.5.</w:t>
      </w:r>
      <w:r w:rsidRPr="002F4185">
        <w:rPr>
          <w:rFonts w:ascii="Times New Roman" w:hAnsi="Times New Roman" w:cs="Times New Roman"/>
          <w:sz w:val="24"/>
          <w:szCs w:val="24"/>
        </w:rPr>
        <w:t xml:space="preserve"> На територията на комплекса таксиметровите автомобили да ползват утвърдени таксиметрови стоянки по уличните и алейните пространства, притежавани от „Слънчев ряг“ АД, както и паркинги на хотелите. С решение на Изпълнителния Директор на „Слънчев бряг“ АД се определя местоположението на атрактивните и останалите позиции на местостоянки за таксита на територията на зона изток в комплекса. </w:t>
      </w:r>
    </w:p>
    <w:p w:rsidR="002A1A95" w:rsidRPr="002F4185" w:rsidRDefault="002A1A95" w:rsidP="002F4185">
      <w:pPr>
        <w:pStyle w:val="40"/>
        <w:tabs>
          <w:tab w:val="left" w:pos="142"/>
          <w:tab w:val="left" w:pos="993"/>
        </w:tabs>
        <w:spacing w:before="0" w:after="0" w:line="240" w:lineRule="auto"/>
        <w:ind w:right="-18" w:firstLine="567"/>
        <w:jc w:val="both"/>
        <w:rPr>
          <w:rFonts w:ascii="Times New Roman" w:hAnsi="Times New Roman" w:cs="Times New Roman"/>
          <w:sz w:val="24"/>
          <w:szCs w:val="24"/>
        </w:rPr>
      </w:pPr>
    </w:p>
    <w:p w:rsidR="002A1A95" w:rsidRPr="002F4185" w:rsidRDefault="002A1A95" w:rsidP="002F4185">
      <w:pPr>
        <w:pStyle w:val="40"/>
        <w:tabs>
          <w:tab w:val="left" w:pos="142"/>
          <w:tab w:val="left" w:pos="993"/>
        </w:tabs>
        <w:spacing w:before="0" w:after="0" w:line="240" w:lineRule="auto"/>
        <w:ind w:right="-18" w:firstLine="567"/>
        <w:jc w:val="both"/>
        <w:rPr>
          <w:rFonts w:ascii="Times New Roman" w:hAnsi="Times New Roman" w:cs="Times New Roman"/>
          <w:b/>
          <w:sz w:val="24"/>
          <w:szCs w:val="24"/>
        </w:rPr>
      </w:pPr>
      <w:r w:rsidRPr="002F4185">
        <w:rPr>
          <w:rFonts w:ascii="Times New Roman" w:hAnsi="Times New Roman" w:cs="Times New Roman"/>
          <w:b/>
          <w:sz w:val="24"/>
          <w:szCs w:val="24"/>
        </w:rPr>
        <w:t>10.1.6.</w:t>
      </w:r>
      <w:r w:rsidRPr="002F4185">
        <w:rPr>
          <w:rFonts w:ascii="Times New Roman" w:hAnsi="Times New Roman" w:cs="Times New Roman"/>
          <w:sz w:val="24"/>
          <w:szCs w:val="24"/>
        </w:rPr>
        <w:t xml:space="preserve"> Общ брой  таксиметрови автомобили  с достъп  до комплекса – </w:t>
      </w:r>
      <w:r w:rsidRPr="002F4185">
        <w:rPr>
          <w:rFonts w:ascii="Times New Roman" w:hAnsi="Times New Roman" w:cs="Times New Roman"/>
          <w:b/>
          <w:sz w:val="24"/>
          <w:szCs w:val="24"/>
        </w:rPr>
        <w:t>250 броя.</w:t>
      </w:r>
    </w:p>
    <w:p w:rsidR="002A1A95" w:rsidRPr="002F4185" w:rsidRDefault="002A1A95" w:rsidP="002F4185">
      <w:pPr>
        <w:pStyle w:val="40"/>
        <w:shd w:val="clear" w:color="auto" w:fill="auto"/>
        <w:tabs>
          <w:tab w:val="left" w:pos="142"/>
          <w:tab w:val="left" w:pos="993"/>
        </w:tabs>
        <w:spacing w:before="0" w:after="0" w:line="240" w:lineRule="auto"/>
        <w:ind w:right="-18" w:firstLine="567"/>
        <w:jc w:val="both"/>
        <w:rPr>
          <w:rFonts w:ascii="Times New Roman" w:hAnsi="Times New Roman" w:cs="Times New Roman"/>
          <w:sz w:val="24"/>
          <w:szCs w:val="24"/>
        </w:rPr>
      </w:pPr>
      <w:r w:rsidRPr="002F4185">
        <w:rPr>
          <w:rFonts w:ascii="Times New Roman" w:hAnsi="Times New Roman" w:cs="Times New Roman"/>
          <w:b/>
          <w:sz w:val="24"/>
          <w:szCs w:val="24"/>
        </w:rPr>
        <w:t>10.2.</w:t>
      </w:r>
      <w:r w:rsidRPr="002F4185">
        <w:rPr>
          <w:rFonts w:ascii="Times New Roman" w:hAnsi="Times New Roman" w:cs="Times New Roman"/>
          <w:sz w:val="24"/>
          <w:szCs w:val="24"/>
        </w:rPr>
        <w:t xml:space="preserve"> Правата за достъп и ползване</w:t>
      </w:r>
      <w:r w:rsidRPr="002F4185">
        <w:rPr>
          <w:rFonts w:ascii="Times New Roman" w:hAnsi="Times New Roman" w:cs="Times New Roman"/>
          <w:sz w:val="24"/>
          <w:szCs w:val="24"/>
          <w:lang w:val="en-US"/>
        </w:rPr>
        <w:t xml:space="preserve"> </w:t>
      </w:r>
      <w:r w:rsidRPr="002F4185">
        <w:rPr>
          <w:rFonts w:ascii="Times New Roman" w:hAnsi="Times New Roman" w:cs="Times New Roman"/>
          <w:sz w:val="24"/>
          <w:szCs w:val="24"/>
        </w:rPr>
        <w:t>се прекратяват при констатирано  неспазване на настоящите Общи условия и на действащата нормативна уредба. Нарушението е основание за недопускане по пътищата на „Слънчев бряг“ АД на територията на комплекса.</w:t>
      </w:r>
    </w:p>
    <w:p w:rsidR="002A1A95" w:rsidRPr="002F4185" w:rsidRDefault="002A1A95" w:rsidP="002F4185">
      <w:pPr>
        <w:pStyle w:val="40"/>
        <w:shd w:val="clear" w:color="auto" w:fill="auto"/>
        <w:tabs>
          <w:tab w:val="left" w:pos="142"/>
          <w:tab w:val="left" w:pos="993"/>
        </w:tabs>
        <w:spacing w:before="0" w:after="0" w:line="240" w:lineRule="auto"/>
        <w:ind w:right="-18" w:firstLine="567"/>
        <w:jc w:val="both"/>
        <w:rPr>
          <w:rFonts w:ascii="Times New Roman" w:hAnsi="Times New Roman" w:cs="Times New Roman"/>
          <w:sz w:val="24"/>
          <w:szCs w:val="24"/>
        </w:rPr>
      </w:pPr>
    </w:p>
    <w:p w:rsidR="002A1A95" w:rsidRPr="002F4185" w:rsidRDefault="002A1A95" w:rsidP="002F4185">
      <w:pPr>
        <w:pStyle w:val="40"/>
        <w:shd w:val="clear" w:color="auto" w:fill="auto"/>
        <w:tabs>
          <w:tab w:val="left" w:pos="749"/>
          <w:tab w:val="left" w:pos="993"/>
        </w:tabs>
        <w:spacing w:before="0" w:after="0" w:line="240" w:lineRule="auto"/>
        <w:ind w:right="-18" w:firstLine="567"/>
        <w:jc w:val="both"/>
        <w:rPr>
          <w:rFonts w:ascii="Times New Roman" w:hAnsi="Times New Roman" w:cs="Times New Roman"/>
          <w:b/>
          <w:sz w:val="24"/>
          <w:szCs w:val="24"/>
        </w:rPr>
      </w:pPr>
      <w:r w:rsidRPr="002F4185">
        <w:rPr>
          <w:rFonts w:ascii="Times New Roman" w:hAnsi="Times New Roman" w:cs="Times New Roman"/>
          <w:b/>
          <w:sz w:val="24"/>
          <w:szCs w:val="24"/>
        </w:rPr>
        <w:t>ІV.  ДВИЖЕНИЕТО ПО ЧАСТНИТЕ ПЪТИЩА</w:t>
      </w:r>
    </w:p>
    <w:p w:rsidR="002A1A95" w:rsidRPr="002F4185" w:rsidRDefault="002A1A95" w:rsidP="002F4185">
      <w:pPr>
        <w:pStyle w:val="40"/>
        <w:shd w:val="clear" w:color="auto" w:fill="auto"/>
        <w:tabs>
          <w:tab w:val="left" w:pos="749"/>
          <w:tab w:val="left" w:pos="993"/>
        </w:tabs>
        <w:spacing w:before="0" w:after="0" w:line="240" w:lineRule="auto"/>
        <w:ind w:right="-18" w:firstLine="567"/>
        <w:jc w:val="both"/>
        <w:rPr>
          <w:rFonts w:ascii="Times New Roman" w:hAnsi="Times New Roman" w:cs="Times New Roman"/>
          <w:b/>
          <w:sz w:val="24"/>
          <w:szCs w:val="24"/>
        </w:rPr>
      </w:pPr>
    </w:p>
    <w:p w:rsidR="002A1A95" w:rsidRPr="002F4185" w:rsidRDefault="002A1A95" w:rsidP="002F4185">
      <w:pPr>
        <w:pStyle w:val="40"/>
        <w:numPr>
          <w:ilvl w:val="0"/>
          <w:numId w:val="18"/>
        </w:numPr>
        <w:tabs>
          <w:tab w:val="left" w:pos="851"/>
          <w:tab w:val="left" w:pos="993"/>
          <w:tab w:val="left" w:pos="1800"/>
        </w:tabs>
        <w:spacing w:before="0" w:after="0" w:line="240" w:lineRule="auto"/>
        <w:ind w:left="0" w:right="-18" w:firstLine="567"/>
        <w:jc w:val="both"/>
        <w:rPr>
          <w:rFonts w:ascii="Times New Roman" w:hAnsi="Times New Roman" w:cs="Times New Roman"/>
          <w:sz w:val="24"/>
          <w:szCs w:val="24"/>
        </w:rPr>
      </w:pPr>
      <w:r w:rsidRPr="002F4185">
        <w:rPr>
          <w:rFonts w:ascii="Times New Roman" w:hAnsi="Times New Roman" w:cs="Times New Roman"/>
          <w:sz w:val="24"/>
          <w:szCs w:val="24"/>
        </w:rPr>
        <w:t>Маркират се  алеи  за движение на МПС и за движение на други ППС.</w:t>
      </w:r>
    </w:p>
    <w:p w:rsidR="002A1A95" w:rsidRPr="002F4185" w:rsidRDefault="002A1A95" w:rsidP="002F4185">
      <w:pPr>
        <w:pStyle w:val="40"/>
        <w:numPr>
          <w:ilvl w:val="0"/>
          <w:numId w:val="18"/>
        </w:numPr>
        <w:tabs>
          <w:tab w:val="left" w:pos="851"/>
          <w:tab w:val="left" w:pos="993"/>
        </w:tabs>
        <w:spacing w:before="0" w:after="0" w:line="240" w:lineRule="auto"/>
        <w:ind w:left="0" w:right="-18" w:firstLine="567"/>
        <w:jc w:val="both"/>
        <w:rPr>
          <w:rFonts w:ascii="Times New Roman" w:hAnsi="Times New Roman" w:cs="Times New Roman"/>
          <w:sz w:val="24"/>
          <w:szCs w:val="24"/>
        </w:rPr>
      </w:pPr>
      <w:r w:rsidRPr="002F4185">
        <w:rPr>
          <w:rFonts w:ascii="Times New Roman" w:hAnsi="Times New Roman" w:cs="Times New Roman"/>
          <w:sz w:val="24"/>
          <w:szCs w:val="24"/>
        </w:rPr>
        <w:t>Забранено е движение на моторни превозни средства и пътни превозни средства от всякакъв вид,  включително и велосипедни рикши, триколки, АТВ, мотопеди, с изключение на АТРАКЦИОННО ВЛАКЧЕ, обикновени велосипеди и снабдените със стикер МПС в часовете за зареждане,  в следните участъци:</w:t>
      </w:r>
    </w:p>
    <w:p w:rsidR="002A1A95" w:rsidRPr="002F4185" w:rsidRDefault="002A1A95" w:rsidP="002F4185">
      <w:pPr>
        <w:pStyle w:val="40"/>
        <w:tabs>
          <w:tab w:val="left" w:pos="851"/>
          <w:tab w:val="left" w:pos="993"/>
          <w:tab w:val="left" w:pos="1170"/>
        </w:tabs>
        <w:spacing w:before="0" w:after="0" w:line="240" w:lineRule="auto"/>
        <w:ind w:right="-18" w:firstLine="567"/>
        <w:jc w:val="both"/>
        <w:rPr>
          <w:rFonts w:ascii="Times New Roman" w:hAnsi="Times New Roman" w:cs="Times New Roman"/>
          <w:sz w:val="24"/>
          <w:szCs w:val="24"/>
        </w:rPr>
      </w:pPr>
      <w:r w:rsidRPr="002F4185">
        <w:rPr>
          <w:rFonts w:ascii="Times New Roman" w:hAnsi="Times New Roman" w:cs="Times New Roman"/>
          <w:sz w:val="24"/>
          <w:szCs w:val="24"/>
        </w:rPr>
        <w:t>2.1. по дължината на цялата Крайбрежна алея – участъка от хотел „Синя перла“ до хотел „Хелена“ и</w:t>
      </w:r>
    </w:p>
    <w:p w:rsidR="002A1A95" w:rsidRPr="002F4185" w:rsidRDefault="002A1A95" w:rsidP="002F4185">
      <w:pPr>
        <w:pStyle w:val="40"/>
        <w:tabs>
          <w:tab w:val="left" w:pos="851"/>
          <w:tab w:val="left" w:pos="993"/>
          <w:tab w:val="left" w:pos="1170"/>
        </w:tabs>
        <w:spacing w:before="0" w:after="0" w:line="240" w:lineRule="auto"/>
        <w:ind w:right="-18" w:firstLine="567"/>
        <w:jc w:val="both"/>
        <w:rPr>
          <w:rFonts w:ascii="Times New Roman" w:hAnsi="Times New Roman" w:cs="Times New Roman"/>
          <w:sz w:val="24"/>
          <w:szCs w:val="24"/>
        </w:rPr>
      </w:pPr>
      <w:r w:rsidRPr="002F4185">
        <w:rPr>
          <w:rFonts w:ascii="Times New Roman" w:hAnsi="Times New Roman" w:cs="Times New Roman"/>
          <w:sz w:val="24"/>
          <w:szCs w:val="24"/>
        </w:rPr>
        <w:t>2.2. по дължината на цялата Централна алея.</w:t>
      </w:r>
    </w:p>
    <w:p w:rsidR="002A1A95" w:rsidRPr="002F4185" w:rsidRDefault="002A1A95" w:rsidP="002F4185">
      <w:pPr>
        <w:autoSpaceDE w:val="0"/>
        <w:autoSpaceDN w:val="0"/>
        <w:adjustRightInd w:val="0"/>
        <w:ind w:right="-18" w:firstLine="567"/>
        <w:jc w:val="both"/>
        <w:rPr>
          <w:lang w:val="bg-BG"/>
        </w:rPr>
      </w:pPr>
      <w:r w:rsidRPr="002F4185">
        <w:rPr>
          <w:lang w:val="bg-BG"/>
        </w:rPr>
        <w:t xml:space="preserve">За неправомерно управление по Централна или Крайбрежна алея на триколка се налага финансова неустойка (глоба) в размер на 20 лева </w:t>
      </w:r>
      <w:r w:rsidRPr="002F4185">
        <w:t xml:space="preserve">на </w:t>
      </w:r>
      <w:r w:rsidRPr="002F4185">
        <w:rPr>
          <w:lang w:val="bg-BG"/>
        </w:rPr>
        <w:t>съконтрахентите на „Слънчев бряг“ АД,</w:t>
      </w:r>
      <w:r w:rsidRPr="002F4185">
        <w:t xml:space="preserve"> упражняващи </w:t>
      </w:r>
      <w:r w:rsidRPr="002F4185">
        <w:rPr>
          <w:bCs/>
        </w:rPr>
        <w:t xml:space="preserve">рентиерска търговска дейност за </w:t>
      </w:r>
      <w:r w:rsidRPr="002F4185">
        <w:t>велорикши, АТВ, мотори и голф колички / велосипеди/</w:t>
      </w:r>
      <w:r w:rsidRPr="002F4185">
        <w:rPr>
          <w:bCs/>
        </w:rPr>
        <w:t xml:space="preserve"> </w:t>
      </w:r>
      <w:r w:rsidRPr="002F4185">
        <w:t>триколки (тротинетки)</w:t>
      </w:r>
      <w:r w:rsidRPr="002F4185">
        <w:rPr>
          <w:bCs/>
          <w:lang w:val="bg-BG"/>
        </w:rPr>
        <w:t xml:space="preserve">, които са отдали съответното ППС, с </w:t>
      </w:r>
      <w:r w:rsidRPr="002F4185">
        <w:t xml:space="preserve">разпореждане на </w:t>
      </w:r>
      <w:r w:rsidRPr="002F4185">
        <w:rPr>
          <w:lang w:val="bg-BG"/>
        </w:rPr>
        <w:t xml:space="preserve">изпълнителния директор на „Слънчев бряг“ АД или </w:t>
      </w:r>
      <w:r w:rsidRPr="002F4185">
        <w:t>оправомощен</w:t>
      </w:r>
      <w:r w:rsidRPr="002F4185">
        <w:rPr>
          <w:lang w:val="bg-BG"/>
        </w:rPr>
        <w:t xml:space="preserve">о от него лице, </w:t>
      </w:r>
      <w:r w:rsidRPr="002F4185">
        <w:t>въз основа на констативен протокол</w:t>
      </w:r>
      <w:r w:rsidRPr="002F4185">
        <w:rPr>
          <w:lang w:val="bg-BG"/>
        </w:rPr>
        <w:t xml:space="preserve">, </w:t>
      </w:r>
      <w:r w:rsidRPr="002F4185">
        <w:t>съставен от служители на „Контролен блок“ при „Слънчев бряг“ АД или от служителите на дружеството – външен контрольор</w:t>
      </w:r>
      <w:r w:rsidRPr="002F4185">
        <w:rPr>
          <w:lang w:val="bg-BG"/>
        </w:rPr>
        <w:t>.</w:t>
      </w:r>
    </w:p>
    <w:p w:rsidR="002A1A95" w:rsidRPr="002F4185" w:rsidRDefault="002A1A95" w:rsidP="002F4185">
      <w:pPr>
        <w:autoSpaceDE w:val="0"/>
        <w:autoSpaceDN w:val="0"/>
        <w:adjustRightInd w:val="0"/>
        <w:ind w:right="-18" w:firstLine="567"/>
        <w:jc w:val="both"/>
        <w:rPr>
          <w:lang w:val="bg-BG"/>
        </w:rPr>
      </w:pPr>
      <w:r w:rsidRPr="002F4185">
        <w:rPr>
          <w:lang w:val="bg-BG"/>
        </w:rPr>
        <w:t>За неправомерно управление по Централна или Крайбрежна алея на триколка - лична собственост или наета или притежавана от трети лица, които не са контрахенти на  на „Слънчев бряг“ АД, ф</w:t>
      </w:r>
      <w:r w:rsidRPr="002F4185">
        <w:t>инансово</w:t>
      </w:r>
      <w:r w:rsidRPr="002F4185">
        <w:rPr>
          <w:lang w:val="bg-BG"/>
        </w:rPr>
        <w:t>то</w:t>
      </w:r>
      <w:r w:rsidRPr="002F4185">
        <w:t xml:space="preserve"> обезщетение (глоба)</w:t>
      </w:r>
      <w:r w:rsidRPr="002F4185">
        <w:rPr>
          <w:lang w:val="bg-BG"/>
        </w:rPr>
        <w:t xml:space="preserve"> в размер на 20 лева се заплаща от водача.</w:t>
      </w:r>
    </w:p>
    <w:p w:rsidR="002A1A95" w:rsidRPr="002F4185" w:rsidRDefault="002A1A95" w:rsidP="002F4185">
      <w:pPr>
        <w:pStyle w:val="af2"/>
        <w:tabs>
          <w:tab w:val="left" w:pos="142"/>
          <w:tab w:val="left" w:pos="993"/>
          <w:tab w:val="left" w:pos="1080"/>
          <w:tab w:val="left" w:pos="1710"/>
        </w:tabs>
        <w:ind w:right="-18" w:firstLine="567"/>
        <w:rPr>
          <w:sz w:val="24"/>
        </w:rPr>
      </w:pPr>
      <w:r w:rsidRPr="002F4185">
        <w:rPr>
          <w:sz w:val="24"/>
        </w:rPr>
        <w:t xml:space="preserve">При управление на триколесни ППС тип „триколка“ с над допустимата скорост за движение от 20 км./час. по разрешените за движение частни пътища  на ,,Слънчев бряг’’ АД, се налага финансова неустойка/обезщетение (глоба) в размер на 20 лв. </w:t>
      </w:r>
    </w:p>
    <w:p w:rsidR="002A1A95" w:rsidRPr="002F4185" w:rsidRDefault="002A1A95" w:rsidP="002F4185">
      <w:pPr>
        <w:pStyle w:val="af0"/>
        <w:shd w:val="clear" w:color="auto" w:fill="FFFFFF"/>
        <w:spacing w:before="0" w:beforeAutospacing="0" w:after="0" w:afterAutospacing="0"/>
        <w:ind w:right="-18" w:firstLine="567"/>
        <w:jc w:val="both"/>
        <w:rPr>
          <w:rFonts w:ascii="Times New Roman" w:hAnsi="Times New Roman" w:cs="Times New Roman"/>
        </w:rPr>
      </w:pPr>
      <w:r w:rsidRPr="002F4185">
        <w:rPr>
          <w:rFonts w:ascii="Times New Roman" w:hAnsi="Times New Roman" w:cs="Times New Roman"/>
        </w:rPr>
        <w:t xml:space="preserve">При констатиране на нарушението управление на триколка по Централна и Крайбрежна алея или при управление с над допустимата скорост, до заплащане на финансовото обезщетение (глоба), превозното средство (предмет и средство на нарушение) се задържа на отговорно пазене в сградата на „Слънчев бряг“ АД. </w:t>
      </w:r>
    </w:p>
    <w:p w:rsidR="002A1A95" w:rsidRPr="002F4185" w:rsidRDefault="002A1A95" w:rsidP="002F4185">
      <w:pPr>
        <w:pStyle w:val="af0"/>
        <w:shd w:val="clear" w:color="auto" w:fill="FFFFFF"/>
        <w:spacing w:before="0" w:beforeAutospacing="0" w:after="0" w:afterAutospacing="0"/>
        <w:ind w:right="-18" w:firstLine="567"/>
        <w:jc w:val="both"/>
        <w:rPr>
          <w:rFonts w:ascii="Times New Roman" w:hAnsi="Times New Roman" w:cs="Times New Roman"/>
          <w:shd w:val="clear" w:color="auto" w:fill="FFFFFF"/>
        </w:rPr>
      </w:pPr>
      <w:r w:rsidRPr="002F4185">
        <w:rPr>
          <w:rFonts w:ascii="Times New Roman" w:hAnsi="Times New Roman" w:cs="Times New Roman"/>
        </w:rPr>
        <w:t>Действията по констатиране на нарушенията и задържане на ППС до заплащане на финансовото обезщетение (глоба) могат да се извършват и в присъствието на органите на МВР.</w:t>
      </w:r>
      <w:r w:rsidRPr="002F4185">
        <w:rPr>
          <w:rFonts w:ascii="Times New Roman" w:hAnsi="Times New Roman" w:cs="Times New Roman"/>
          <w:shd w:val="clear" w:color="auto" w:fill="FFFFFF"/>
        </w:rPr>
        <w:t xml:space="preserve"> </w:t>
      </w:r>
    </w:p>
    <w:p w:rsidR="002A1A95" w:rsidRPr="002F4185" w:rsidRDefault="002A1A95" w:rsidP="002F4185">
      <w:pPr>
        <w:pStyle w:val="af0"/>
        <w:shd w:val="clear" w:color="auto" w:fill="FFFFFF"/>
        <w:spacing w:before="0" w:beforeAutospacing="0" w:after="0" w:afterAutospacing="0"/>
        <w:ind w:right="-18" w:firstLine="567"/>
        <w:jc w:val="both"/>
        <w:rPr>
          <w:rFonts w:ascii="Times New Roman" w:hAnsi="Times New Roman" w:cs="Times New Roman"/>
          <w:shd w:val="clear" w:color="auto" w:fill="FFFFFF"/>
        </w:rPr>
      </w:pPr>
      <w:r w:rsidRPr="002F4185">
        <w:rPr>
          <w:rFonts w:ascii="Times New Roman" w:hAnsi="Times New Roman" w:cs="Times New Roman"/>
          <w:shd w:val="clear" w:color="auto" w:fill="FFFFFF"/>
        </w:rPr>
        <w:lastRenderedPageBreak/>
        <w:t>За установяване на нарушението</w:t>
      </w:r>
      <w:r w:rsidRPr="002F4185">
        <w:rPr>
          <w:rFonts w:ascii="Times New Roman" w:hAnsi="Times New Roman" w:cs="Times New Roman"/>
        </w:rPr>
        <w:t xml:space="preserve"> се изготвя констативен протокол от служители на „Контролен блок“ при „Слънчев бряг“ АД или от служителите на дружеството – външен контрольор</w:t>
      </w:r>
      <w:r w:rsidRPr="002F4185">
        <w:rPr>
          <w:rFonts w:ascii="Times New Roman" w:hAnsi="Times New Roman" w:cs="Times New Roman"/>
          <w:shd w:val="clear" w:color="auto" w:fill="FFFFFF"/>
        </w:rPr>
        <w:t>, съдържащ следните данни: за самоличността на служителя, установил нарушението; за самоличността на нарушителя, в т.ч. рентиера (собственика на ППС) и за водача; за мястото и времето на нарушението; за превозното средство, с което е извършено нарушението; за нарушените разпоредби на тези Общи условия, за размера на глобата, срока, сметката и начините за доброволното й заплащане, както и разписка за мярката – задържане/оставяне за отговорно пазене на триколката в сградата на дружеството. Констативния протокол се подписва от съставилите го служители, от водача на ППС и от служителя на МВР ако има присъстващ. Образецът на бланката на протокола, заедно с разписката за мярката – задържане/оставяне за отговорно пазене на ППС се утвърждава от изпълнителния директор на „Слънчев бряг“ АД, като указанията в бланката са на български и английски език.</w:t>
      </w:r>
    </w:p>
    <w:p w:rsidR="002A1A95" w:rsidRPr="002F4185" w:rsidRDefault="002A1A95" w:rsidP="002F4185">
      <w:pPr>
        <w:pStyle w:val="af0"/>
        <w:shd w:val="clear" w:color="auto" w:fill="FFFFFF"/>
        <w:spacing w:before="0" w:beforeAutospacing="0" w:after="0" w:afterAutospacing="0"/>
        <w:ind w:right="-18" w:firstLine="567"/>
        <w:jc w:val="both"/>
        <w:rPr>
          <w:rFonts w:ascii="Times New Roman" w:hAnsi="Times New Roman" w:cs="Times New Roman"/>
          <w:lang w:val="en-US"/>
        </w:rPr>
      </w:pPr>
      <w:r w:rsidRPr="002F4185">
        <w:rPr>
          <w:rFonts w:ascii="Times New Roman" w:hAnsi="Times New Roman" w:cs="Times New Roman"/>
        </w:rPr>
        <w:t>За всички останали нарушения се налага финансова неустойка/обезщетение (глоба) в размер от 20 до 500 лв., въз основа на констативен протокол, с разпореждане на изпълнителния директор на „Слънчев бряг“ АД или оправомощено от него лице.</w:t>
      </w:r>
      <w:r w:rsidRPr="002F4185">
        <w:rPr>
          <w:rFonts w:ascii="Times New Roman" w:hAnsi="Times New Roman" w:cs="Times New Roman"/>
          <w:lang w:val="en-US"/>
        </w:rPr>
        <w:t xml:space="preserve"> </w:t>
      </w:r>
    </w:p>
    <w:p w:rsidR="002A1A95" w:rsidRPr="002F4185" w:rsidRDefault="002A1A95" w:rsidP="002F4185">
      <w:pPr>
        <w:pStyle w:val="af0"/>
        <w:shd w:val="clear" w:color="auto" w:fill="FFFFFF"/>
        <w:spacing w:before="0" w:beforeAutospacing="0" w:after="0" w:afterAutospacing="0"/>
        <w:ind w:right="-18" w:firstLine="567"/>
        <w:jc w:val="both"/>
        <w:rPr>
          <w:rFonts w:ascii="Times New Roman" w:hAnsi="Times New Roman" w:cs="Times New Roman"/>
        </w:rPr>
      </w:pPr>
      <w:r w:rsidRPr="002F4185">
        <w:rPr>
          <w:rFonts w:ascii="Times New Roman" w:hAnsi="Times New Roman" w:cs="Times New Roman"/>
        </w:rPr>
        <w:t xml:space="preserve">Разрешения за движение брой  ППС, които същевременно следва да отговарят на всички законови изисквания, е както следва: </w:t>
      </w:r>
    </w:p>
    <w:p w:rsidR="002A1A95" w:rsidRPr="002F4185" w:rsidRDefault="002A1A95" w:rsidP="002F4185">
      <w:pPr>
        <w:pStyle w:val="40"/>
        <w:tabs>
          <w:tab w:val="left" w:pos="851"/>
          <w:tab w:val="left" w:pos="993"/>
          <w:tab w:val="left" w:pos="1710"/>
        </w:tabs>
        <w:spacing w:before="0" w:after="0" w:line="240" w:lineRule="auto"/>
        <w:ind w:right="-18" w:firstLine="567"/>
        <w:jc w:val="both"/>
        <w:rPr>
          <w:rFonts w:ascii="Times New Roman" w:hAnsi="Times New Roman" w:cs="Times New Roman"/>
          <w:sz w:val="24"/>
          <w:szCs w:val="24"/>
        </w:rPr>
      </w:pPr>
      <w:r w:rsidRPr="002F4185">
        <w:rPr>
          <w:rFonts w:ascii="Times New Roman" w:hAnsi="Times New Roman" w:cs="Times New Roman"/>
          <w:sz w:val="24"/>
          <w:szCs w:val="24"/>
        </w:rPr>
        <w:t>•</w:t>
      </w:r>
      <w:r w:rsidRPr="002F4185">
        <w:rPr>
          <w:rFonts w:ascii="Times New Roman" w:hAnsi="Times New Roman" w:cs="Times New Roman"/>
          <w:sz w:val="24"/>
          <w:szCs w:val="24"/>
        </w:rPr>
        <w:tab/>
        <w:t>Файтони – 30 броя, при наличие на висок интерес (постъпили за сезона искания в деловодството на „Слънчев бряг“ АД над този брой) - до 35 броя;</w:t>
      </w:r>
    </w:p>
    <w:p w:rsidR="002A1A95" w:rsidRPr="002F4185" w:rsidRDefault="002A1A95" w:rsidP="002F4185">
      <w:pPr>
        <w:pStyle w:val="40"/>
        <w:tabs>
          <w:tab w:val="left" w:pos="851"/>
          <w:tab w:val="left" w:pos="993"/>
          <w:tab w:val="left" w:pos="1710"/>
        </w:tabs>
        <w:spacing w:before="0" w:after="0" w:line="240" w:lineRule="auto"/>
        <w:ind w:right="-18" w:firstLine="567"/>
        <w:jc w:val="both"/>
        <w:rPr>
          <w:rFonts w:ascii="Times New Roman" w:hAnsi="Times New Roman" w:cs="Times New Roman"/>
          <w:sz w:val="24"/>
          <w:szCs w:val="24"/>
        </w:rPr>
      </w:pPr>
      <w:r w:rsidRPr="002F4185">
        <w:rPr>
          <w:rFonts w:ascii="Times New Roman" w:hAnsi="Times New Roman" w:cs="Times New Roman"/>
          <w:sz w:val="24"/>
          <w:szCs w:val="24"/>
        </w:rPr>
        <w:t>•</w:t>
      </w:r>
      <w:r w:rsidRPr="002F4185">
        <w:rPr>
          <w:rFonts w:ascii="Times New Roman" w:hAnsi="Times New Roman" w:cs="Times New Roman"/>
          <w:sz w:val="24"/>
          <w:szCs w:val="24"/>
        </w:rPr>
        <w:tab/>
        <w:t xml:space="preserve">Тротинетки (триколки) - общ брой </w:t>
      </w:r>
      <w:r w:rsidRPr="002F4185">
        <w:rPr>
          <w:rFonts w:ascii="Times New Roman" w:hAnsi="Times New Roman" w:cs="Times New Roman"/>
          <w:sz w:val="24"/>
          <w:szCs w:val="24"/>
          <w:lang w:val="en-US"/>
        </w:rPr>
        <w:t xml:space="preserve"> </w:t>
      </w:r>
      <w:r w:rsidRPr="002F4185">
        <w:rPr>
          <w:rFonts w:ascii="Times New Roman" w:hAnsi="Times New Roman" w:cs="Times New Roman"/>
          <w:sz w:val="24"/>
          <w:szCs w:val="24"/>
        </w:rPr>
        <w:t>350,  при наличие на висок интерес (постъпили за сезона искания в деловодството на дружеството над този брой) – до 400 броя;</w:t>
      </w:r>
    </w:p>
    <w:p w:rsidR="002A1A95" w:rsidRPr="002F4185" w:rsidRDefault="002A1A95" w:rsidP="002F4185">
      <w:pPr>
        <w:pStyle w:val="40"/>
        <w:tabs>
          <w:tab w:val="left" w:pos="851"/>
          <w:tab w:val="left" w:pos="993"/>
          <w:tab w:val="left" w:pos="1710"/>
        </w:tabs>
        <w:spacing w:before="0" w:after="0" w:line="240" w:lineRule="auto"/>
        <w:ind w:right="-18" w:firstLine="567"/>
        <w:jc w:val="both"/>
        <w:rPr>
          <w:rFonts w:ascii="Times New Roman" w:hAnsi="Times New Roman" w:cs="Times New Roman"/>
          <w:sz w:val="24"/>
          <w:szCs w:val="24"/>
        </w:rPr>
      </w:pPr>
      <w:r w:rsidRPr="002F4185">
        <w:rPr>
          <w:rFonts w:ascii="Times New Roman" w:hAnsi="Times New Roman" w:cs="Times New Roman"/>
          <w:sz w:val="24"/>
          <w:szCs w:val="24"/>
        </w:rPr>
        <w:t>•</w:t>
      </w:r>
      <w:r w:rsidRPr="002F4185">
        <w:rPr>
          <w:rFonts w:ascii="Times New Roman" w:hAnsi="Times New Roman" w:cs="Times New Roman"/>
          <w:sz w:val="24"/>
          <w:szCs w:val="24"/>
        </w:rPr>
        <w:tab/>
        <w:t>Велосипеди - общ брой 200;</w:t>
      </w:r>
    </w:p>
    <w:p w:rsidR="002A1A95" w:rsidRPr="002F4185" w:rsidRDefault="002A1A95" w:rsidP="002F4185">
      <w:pPr>
        <w:pStyle w:val="40"/>
        <w:tabs>
          <w:tab w:val="left" w:pos="851"/>
          <w:tab w:val="left" w:pos="993"/>
          <w:tab w:val="left" w:pos="1710"/>
        </w:tabs>
        <w:spacing w:before="0" w:after="0" w:line="240" w:lineRule="auto"/>
        <w:ind w:right="-18" w:firstLine="567"/>
        <w:jc w:val="both"/>
        <w:rPr>
          <w:rFonts w:ascii="Times New Roman" w:hAnsi="Times New Roman" w:cs="Times New Roman"/>
          <w:sz w:val="24"/>
          <w:szCs w:val="24"/>
        </w:rPr>
      </w:pPr>
      <w:r w:rsidRPr="002F4185">
        <w:rPr>
          <w:rFonts w:ascii="Times New Roman" w:hAnsi="Times New Roman" w:cs="Times New Roman"/>
          <w:sz w:val="24"/>
          <w:szCs w:val="24"/>
        </w:rPr>
        <w:t>•</w:t>
      </w:r>
      <w:r w:rsidRPr="002F4185">
        <w:rPr>
          <w:rFonts w:ascii="Times New Roman" w:hAnsi="Times New Roman" w:cs="Times New Roman"/>
          <w:sz w:val="24"/>
          <w:szCs w:val="24"/>
        </w:rPr>
        <w:tab/>
        <w:t>Велорикши 4 места -  общ брой 100;</w:t>
      </w:r>
    </w:p>
    <w:p w:rsidR="002A1A95" w:rsidRPr="002F4185" w:rsidRDefault="002A1A95" w:rsidP="002F4185">
      <w:pPr>
        <w:pStyle w:val="40"/>
        <w:tabs>
          <w:tab w:val="left" w:pos="851"/>
          <w:tab w:val="left" w:pos="993"/>
          <w:tab w:val="left" w:pos="1710"/>
        </w:tabs>
        <w:spacing w:before="0" w:after="0" w:line="240" w:lineRule="auto"/>
        <w:ind w:right="-18" w:firstLine="567"/>
        <w:jc w:val="both"/>
        <w:rPr>
          <w:rFonts w:ascii="Times New Roman" w:hAnsi="Times New Roman" w:cs="Times New Roman"/>
          <w:sz w:val="24"/>
          <w:szCs w:val="24"/>
        </w:rPr>
      </w:pPr>
      <w:r w:rsidRPr="002F4185">
        <w:rPr>
          <w:rFonts w:ascii="Times New Roman" w:hAnsi="Times New Roman" w:cs="Times New Roman"/>
          <w:sz w:val="24"/>
          <w:szCs w:val="24"/>
        </w:rPr>
        <w:t>•</w:t>
      </w:r>
      <w:r w:rsidRPr="002F4185">
        <w:rPr>
          <w:rFonts w:ascii="Times New Roman" w:hAnsi="Times New Roman" w:cs="Times New Roman"/>
          <w:sz w:val="24"/>
          <w:szCs w:val="24"/>
        </w:rPr>
        <w:tab/>
        <w:t>Мотопеди общ брой 100;</w:t>
      </w:r>
    </w:p>
    <w:p w:rsidR="002A1A95" w:rsidRPr="002F4185" w:rsidRDefault="002A1A95" w:rsidP="002F4185">
      <w:pPr>
        <w:pStyle w:val="40"/>
        <w:tabs>
          <w:tab w:val="left" w:pos="851"/>
          <w:tab w:val="left" w:pos="993"/>
          <w:tab w:val="left" w:pos="1710"/>
        </w:tabs>
        <w:spacing w:before="0" w:after="0" w:line="240" w:lineRule="auto"/>
        <w:ind w:right="-18" w:firstLine="567"/>
        <w:jc w:val="both"/>
        <w:rPr>
          <w:rFonts w:ascii="Times New Roman" w:hAnsi="Times New Roman" w:cs="Times New Roman"/>
          <w:sz w:val="24"/>
          <w:szCs w:val="24"/>
        </w:rPr>
      </w:pPr>
      <w:r w:rsidRPr="002F4185">
        <w:rPr>
          <w:rFonts w:ascii="Times New Roman" w:hAnsi="Times New Roman" w:cs="Times New Roman"/>
          <w:sz w:val="24"/>
          <w:szCs w:val="24"/>
        </w:rPr>
        <w:t>•</w:t>
      </w:r>
      <w:r w:rsidRPr="002F4185">
        <w:rPr>
          <w:rFonts w:ascii="Times New Roman" w:hAnsi="Times New Roman" w:cs="Times New Roman"/>
          <w:sz w:val="24"/>
          <w:szCs w:val="24"/>
        </w:rPr>
        <w:tab/>
        <w:t>АТВ -  общ брой 25, при наличие на висок интерес (постъпили за сезона искания в деловодството на дружеството над този брой) - до 25 броя;</w:t>
      </w:r>
    </w:p>
    <w:p w:rsidR="002A1A95" w:rsidRPr="002F4185" w:rsidRDefault="002A1A95" w:rsidP="002F4185">
      <w:pPr>
        <w:pStyle w:val="40"/>
        <w:tabs>
          <w:tab w:val="left" w:pos="851"/>
          <w:tab w:val="left" w:pos="993"/>
          <w:tab w:val="left" w:pos="1710"/>
        </w:tabs>
        <w:spacing w:before="0" w:after="0" w:line="240" w:lineRule="auto"/>
        <w:ind w:right="-18" w:firstLine="567"/>
        <w:jc w:val="both"/>
        <w:rPr>
          <w:rFonts w:ascii="Times New Roman" w:hAnsi="Times New Roman" w:cs="Times New Roman"/>
          <w:sz w:val="24"/>
          <w:szCs w:val="24"/>
        </w:rPr>
      </w:pPr>
      <w:r w:rsidRPr="002F4185">
        <w:rPr>
          <w:rFonts w:ascii="Times New Roman" w:hAnsi="Times New Roman" w:cs="Times New Roman"/>
          <w:sz w:val="24"/>
          <w:szCs w:val="24"/>
        </w:rPr>
        <w:t>•</w:t>
      </w:r>
      <w:r w:rsidRPr="002F4185">
        <w:rPr>
          <w:rFonts w:ascii="Times New Roman" w:hAnsi="Times New Roman" w:cs="Times New Roman"/>
          <w:sz w:val="24"/>
          <w:szCs w:val="24"/>
        </w:rPr>
        <w:tab/>
        <w:t>Голф Колички -  общ брой 25, при наличие на висок интерес (постъпили за сезона искания в деловодството на дружеството над този брой) - още 25 броя или общо 50 бр.;</w:t>
      </w:r>
    </w:p>
    <w:p w:rsidR="002A1A95" w:rsidRPr="002F4185" w:rsidRDefault="002A1A95" w:rsidP="002F4185">
      <w:pPr>
        <w:pStyle w:val="40"/>
        <w:tabs>
          <w:tab w:val="left" w:pos="851"/>
          <w:tab w:val="left" w:pos="993"/>
        </w:tabs>
        <w:spacing w:before="0" w:after="0" w:line="240" w:lineRule="auto"/>
        <w:ind w:right="-18" w:firstLine="567"/>
        <w:jc w:val="both"/>
        <w:rPr>
          <w:rFonts w:ascii="Times New Roman" w:hAnsi="Times New Roman" w:cs="Times New Roman"/>
          <w:sz w:val="24"/>
          <w:szCs w:val="24"/>
        </w:rPr>
      </w:pPr>
    </w:p>
    <w:p w:rsidR="002A1A95" w:rsidRPr="002F4185" w:rsidRDefault="002A1A95" w:rsidP="002F4185">
      <w:pPr>
        <w:pStyle w:val="40"/>
        <w:numPr>
          <w:ilvl w:val="0"/>
          <w:numId w:val="18"/>
        </w:numPr>
        <w:tabs>
          <w:tab w:val="left" w:pos="851"/>
          <w:tab w:val="left" w:pos="993"/>
          <w:tab w:val="left" w:pos="1800"/>
        </w:tabs>
        <w:spacing w:before="0" w:after="0" w:line="240" w:lineRule="auto"/>
        <w:ind w:left="0" w:right="-18" w:firstLine="567"/>
        <w:jc w:val="both"/>
        <w:rPr>
          <w:rFonts w:ascii="Times New Roman" w:hAnsi="Times New Roman" w:cs="Times New Roman"/>
          <w:sz w:val="24"/>
          <w:szCs w:val="24"/>
        </w:rPr>
      </w:pPr>
      <w:r w:rsidRPr="002F4185">
        <w:rPr>
          <w:rFonts w:ascii="Times New Roman" w:hAnsi="Times New Roman" w:cs="Times New Roman"/>
          <w:sz w:val="24"/>
          <w:szCs w:val="24"/>
        </w:rPr>
        <w:t>Движението е само в обозначените трасета срещу заплащане на цена  за ползване на инфраструктурата на дружество. Разрешението се удостоверява със стикер, издаден от „Слънчев бряг“ АД. Допуска се движение на ППС по обозначените специални алеи за движение – велоалеи.</w:t>
      </w:r>
    </w:p>
    <w:p w:rsidR="002A1A95" w:rsidRPr="002F4185" w:rsidRDefault="002A1A95" w:rsidP="002F4185">
      <w:pPr>
        <w:pStyle w:val="40"/>
        <w:numPr>
          <w:ilvl w:val="0"/>
          <w:numId w:val="18"/>
        </w:numPr>
        <w:tabs>
          <w:tab w:val="left" w:pos="851"/>
          <w:tab w:val="left" w:pos="993"/>
          <w:tab w:val="left" w:pos="1800"/>
        </w:tabs>
        <w:spacing w:before="0" w:after="0" w:line="240" w:lineRule="auto"/>
        <w:ind w:left="0" w:right="-18" w:firstLine="567"/>
        <w:jc w:val="both"/>
        <w:rPr>
          <w:rFonts w:ascii="Times New Roman" w:hAnsi="Times New Roman" w:cs="Times New Roman"/>
          <w:sz w:val="24"/>
          <w:szCs w:val="24"/>
        </w:rPr>
      </w:pPr>
      <w:r w:rsidRPr="002F4185">
        <w:rPr>
          <w:rFonts w:ascii="Times New Roman" w:hAnsi="Times New Roman" w:cs="Times New Roman"/>
          <w:sz w:val="24"/>
          <w:szCs w:val="24"/>
        </w:rPr>
        <w:t>Не се разрешава поставянето на каквито и да е заграждения, прегради или препятствия, рекламни съоръжения, паркиране на превозни средства и други дейности, препятстващи свободното движение на превозни средства по цялото продължение на велоалеята, успоредна на ул.Първа. За проходимостта на велоалеята може да се  упражнява контрол и съвместно с МВР.</w:t>
      </w:r>
    </w:p>
    <w:p w:rsidR="002A1A95" w:rsidRPr="002F4185" w:rsidRDefault="002A1A95" w:rsidP="002F4185">
      <w:pPr>
        <w:pStyle w:val="a6"/>
        <w:numPr>
          <w:ilvl w:val="0"/>
          <w:numId w:val="18"/>
        </w:numPr>
        <w:tabs>
          <w:tab w:val="left" w:pos="990"/>
          <w:tab w:val="left" w:pos="1800"/>
        </w:tabs>
        <w:ind w:left="0" w:right="-18" w:firstLine="567"/>
        <w:jc w:val="both"/>
        <w:rPr>
          <w:lang w:val="bg-BG"/>
        </w:rPr>
      </w:pPr>
      <w:r w:rsidRPr="002F4185">
        <w:rPr>
          <w:lang w:val="bg-BG"/>
        </w:rPr>
        <w:t xml:space="preserve">При сключване на договори за достъп и ползване на инфраструктурата с ППС тип „триколки“ </w:t>
      </w:r>
      <w:r w:rsidRPr="002F4185">
        <w:t xml:space="preserve">и др. ППС </w:t>
      </w:r>
      <w:r w:rsidRPr="002F4185">
        <w:rPr>
          <w:lang w:val="bg-BG"/>
        </w:rPr>
        <w:t xml:space="preserve">се представя задължителна </w:t>
      </w:r>
      <w:r w:rsidRPr="002F4185">
        <w:rPr>
          <w:b/>
          <w:lang w:val="bg-BG"/>
        </w:rPr>
        <w:t>застраховка на „</w:t>
      </w:r>
      <w:proofErr w:type="gramStart"/>
      <w:r w:rsidRPr="002F4185">
        <w:rPr>
          <w:b/>
          <w:lang w:val="bg-BG"/>
        </w:rPr>
        <w:t xml:space="preserve">място“ </w:t>
      </w:r>
      <w:r w:rsidRPr="002F4185">
        <w:rPr>
          <w:lang w:val="bg-BG"/>
        </w:rPr>
        <w:t>за</w:t>
      </w:r>
      <w:proofErr w:type="gramEnd"/>
      <w:r w:rsidRPr="002F4185">
        <w:rPr>
          <w:lang w:val="bg-BG"/>
        </w:rPr>
        <w:t xml:space="preserve"> водача, който управлява съответното ППС, както и </w:t>
      </w:r>
      <w:r w:rsidRPr="002F4185">
        <w:rPr>
          <w:b/>
        </w:rPr>
        <w:t>застраховка „отговорност на дейност“</w:t>
      </w:r>
      <w:r w:rsidRPr="002F4185">
        <w:rPr>
          <w:lang w:val="bg-BG"/>
        </w:rPr>
        <w:t>;</w:t>
      </w:r>
    </w:p>
    <w:p w:rsidR="002A1A95" w:rsidRPr="002F4185" w:rsidRDefault="002A1A95" w:rsidP="002F4185">
      <w:pPr>
        <w:pStyle w:val="a6"/>
        <w:numPr>
          <w:ilvl w:val="0"/>
          <w:numId w:val="18"/>
        </w:numPr>
        <w:tabs>
          <w:tab w:val="left" w:pos="990"/>
          <w:tab w:val="left" w:pos="1800"/>
        </w:tabs>
        <w:ind w:left="0" w:right="-18" w:firstLine="567"/>
        <w:jc w:val="both"/>
        <w:rPr>
          <w:lang w:val="bg-BG"/>
        </w:rPr>
      </w:pPr>
      <w:r w:rsidRPr="002F4185">
        <w:rPr>
          <w:lang w:val="bg-BG"/>
        </w:rPr>
        <w:t>Не се разрешава ползването на ППС тип „триколка“ от лица под 16 години. При нарушаване на това изискване – се претендира договорно санкционно обезщетение към  лицето/търговеца, предоставил това превозно средство, в размер на 50 лв.</w:t>
      </w:r>
    </w:p>
    <w:p w:rsidR="002A1A95" w:rsidRPr="002F4185" w:rsidRDefault="002A1A95" w:rsidP="002F4185">
      <w:pPr>
        <w:tabs>
          <w:tab w:val="left" w:pos="990"/>
          <w:tab w:val="left" w:pos="1800"/>
        </w:tabs>
        <w:ind w:right="-18" w:firstLine="567"/>
        <w:jc w:val="both"/>
        <w:rPr>
          <w:lang w:val="bg-BG"/>
        </w:rPr>
      </w:pPr>
      <w:r w:rsidRPr="002F4185">
        <w:rPr>
          <w:lang w:val="bg-BG"/>
        </w:rPr>
        <w:t>Констатирането на поредно нарушение води до прекратяване на договора за достъп и ползване на инфраструктурата.</w:t>
      </w:r>
    </w:p>
    <w:p w:rsidR="002A1A95" w:rsidRPr="002F4185" w:rsidRDefault="002A1A95" w:rsidP="002F4185">
      <w:pPr>
        <w:pStyle w:val="40"/>
        <w:numPr>
          <w:ilvl w:val="0"/>
          <w:numId w:val="18"/>
        </w:numPr>
        <w:tabs>
          <w:tab w:val="left" w:pos="851"/>
          <w:tab w:val="left" w:pos="993"/>
          <w:tab w:val="left" w:pos="1800"/>
        </w:tabs>
        <w:spacing w:before="0" w:after="0" w:line="240" w:lineRule="auto"/>
        <w:ind w:left="0" w:right="-18" w:firstLine="567"/>
        <w:jc w:val="both"/>
        <w:rPr>
          <w:rFonts w:ascii="Times New Roman" w:hAnsi="Times New Roman" w:cs="Times New Roman"/>
          <w:sz w:val="24"/>
          <w:szCs w:val="24"/>
        </w:rPr>
      </w:pPr>
      <w:r w:rsidRPr="002F4185">
        <w:rPr>
          <w:rFonts w:ascii="Times New Roman" w:hAnsi="Times New Roman" w:cs="Times New Roman"/>
          <w:sz w:val="24"/>
          <w:szCs w:val="24"/>
        </w:rPr>
        <w:t>При превишаване на броя на ППС, които могат да отдават, съобразно сключения договор, се санкционира на договорно основание лицето, предоставящо услугите по т.3.</w:t>
      </w:r>
    </w:p>
    <w:p w:rsidR="002A1A95" w:rsidRPr="002F4185" w:rsidRDefault="002A1A95" w:rsidP="002F4185">
      <w:pPr>
        <w:pStyle w:val="40"/>
        <w:numPr>
          <w:ilvl w:val="0"/>
          <w:numId w:val="18"/>
        </w:numPr>
        <w:shd w:val="clear" w:color="auto" w:fill="auto"/>
        <w:tabs>
          <w:tab w:val="left" w:pos="142"/>
          <w:tab w:val="left" w:pos="993"/>
          <w:tab w:val="left" w:pos="1800"/>
        </w:tabs>
        <w:spacing w:before="0" w:after="0" w:line="240" w:lineRule="auto"/>
        <w:ind w:left="0" w:right="-18" w:firstLine="567"/>
        <w:jc w:val="both"/>
        <w:rPr>
          <w:rFonts w:ascii="Times New Roman" w:hAnsi="Times New Roman" w:cs="Times New Roman"/>
          <w:sz w:val="24"/>
          <w:szCs w:val="24"/>
        </w:rPr>
      </w:pPr>
      <w:r w:rsidRPr="002F4185">
        <w:rPr>
          <w:rFonts w:ascii="Times New Roman" w:hAnsi="Times New Roman" w:cs="Times New Roman"/>
          <w:sz w:val="24"/>
          <w:szCs w:val="24"/>
        </w:rPr>
        <w:t xml:space="preserve">Движението на автобуси, чрез които се осъществява изпълнението на транспортни услуги за обслужване на туристи, като част от предлагания туристически </w:t>
      </w:r>
      <w:r w:rsidRPr="002F4185">
        <w:rPr>
          <w:rFonts w:ascii="Times New Roman" w:hAnsi="Times New Roman" w:cs="Times New Roman"/>
          <w:sz w:val="24"/>
          <w:szCs w:val="24"/>
        </w:rPr>
        <w:lastRenderedPageBreak/>
        <w:t>продукт, е срещу заплащане на цена за ползване на инфраструктурата на дружество,  удостоверено със стикер, издаден от „Слънчев бряг“ АД.</w:t>
      </w:r>
    </w:p>
    <w:p w:rsidR="002A1A95" w:rsidRPr="002F4185" w:rsidRDefault="002A1A95" w:rsidP="002F4185">
      <w:pPr>
        <w:pStyle w:val="40"/>
        <w:shd w:val="clear" w:color="auto" w:fill="auto"/>
        <w:tabs>
          <w:tab w:val="left" w:pos="0"/>
          <w:tab w:val="left" w:pos="993"/>
        </w:tabs>
        <w:spacing w:before="0" w:after="0" w:line="240" w:lineRule="auto"/>
        <w:ind w:right="-18" w:firstLine="567"/>
        <w:jc w:val="both"/>
        <w:rPr>
          <w:rFonts w:ascii="Times New Roman" w:hAnsi="Times New Roman" w:cs="Times New Roman"/>
          <w:b/>
          <w:sz w:val="24"/>
          <w:szCs w:val="24"/>
          <w:lang w:val="en-US"/>
        </w:rPr>
      </w:pPr>
    </w:p>
    <w:p w:rsidR="002A1A95" w:rsidRPr="002F4185" w:rsidRDefault="002A1A95" w:rsidP="002F4185">
      <w:pPr>
        <w:pStyle w:val="40"/>
        <w:numPr>
          <w:ilvl w:val="0"/>
          <w:numId w:val="42"/>
        </w:numPr>
        <w:shd w:val="clear" w:color="auto" w:fill="auto"/>
        <w:tabs>
          <w:tab w:val="left" w:pos="0"/>
          <w:tab w:val="left" w:pos="142"/>
          <w:tab w:val="left" w:pos="993"/>
        </w:tabs>
        <w:spacing w:before="0" w:after="0" w:line="240" w:lineRule="auto"/>
        <w:ind w:left="0" w:right="-18" w:firstLine="567"/>
        <w:jc w:val="both"/>
        <w:rPr>
          <w:rFonts w:ascii="Times New Roman" w:hAnsi="Times New Roman" w:cs="Times New Roman"/>
          <w:b/>
          <w:sz w:val="24"/>
          <w:szCs w:val="24"/>
        </w:rPr>
      </w:pPr>
      <w:r w:rsidRPr="002F4185">
        <w:rPr>
          <w:rFonts w:ascii="Times New Roman" w:hAnsi="Times New Roman" w:cs="Times New Roman"/>
          <w:b/>
          <w:sz w:val="24"/>
          <w:szCs w:val="24"/>
        </w:rPr>
        <w:t>ДВИЖЕНИЕ НА АТРАКЦИОННИ ПЪТНИ ПРЕВОЗНИ СРЕДСТВА ТИП АВТВЛАКЧЕТА И РЕД ЗА ИЗБОР НА ПРЕВОЗВАЧИ ПО ОТДЕЛНИТЕ МАРШРУТИ</w:t>
      </w:r>
    </w:p>
    <w:p w:rsidR="002A1A95" w:rsidRPr="002F4185" w:rsidRDefault="002A1A95" w:rsidP="002F4185">
      <w:pPr>
        <w:pStyle w:val="40"/>
        <w:shd w:val="clear" w:color="auto" w:fill="auto"/>
        <w:tabs>
          <w:tab w:val="left" w:pos="142"/>
          <w:tab w:val="left" w:pos="993"/>
        </w:tabs>
        <w:spacing w:before="0" w:after="0" w:line="240" w:lineRule="auto"/>
        <w:ind w:right="-18" w:firstLine="567"/>
        <w:jc w:val="both"/>
        <w:rPr>
          <w:rFonts w:ascii="Times New Roman" w:hAnsi="Times New Roman" w:cs="Times New Roman"/>
          <w:sz w:val="24"/>
          <w:szCs w:val="24"/>
        </w:rPr>
      </w:pPr>
    </w:p>
    <w:p w:rsidR="002A1A95" w:rsidRPr="002F4185" w:rsidRDefault="002A1A95" w:rsidP="002F4185">
      <w:pPr>
        <w:pStyle w:val="40"/>
        <w:numPr>
          <w:ilvl w:val="0"/>
          <w:numId w:val="41"/>
        </w:numPr>
        <w:shd w:val="clear" w:color="auto" w:fill="auto"/>
        <w:tabs>
          <w:tab w:val="left" w:pos="142"/>
          <w:tab w:val="left" w:pos="993"/>
        </w:tabs>
        <w:spacing w:before="0" w:after="0" w:line="240" w:lineRule="auto"/>
        <w:ind w:left="0" w:right="-18" w:firstLine="567"/>
        <w:jc w:val="both"/>
        <w:rPr>
          <w:rFonts w:ascii="Times New Roman" w:hAnsi="Times New Roman" w:cs="Times New Roman"/>
          <w:sz w:val="24"/>
          <w:szCs w:val="24"/>
        </w:rPr>
      </w:pPr>
      <w:r w:rsidRPr="002F4185">
        <w:rPr>
          <w:rFonts w:ascii="Times New Roman" w:hAnsi="Times New Roman" w:cs="Times New Roman"/>
          <w:sz w:val="24"/>
          <w:szCs w:val="24"/>
        </w:rPr>
        <w:t>Движението на атракционни влакчета се осъществява само по определените маршрути, съгласно Транспортната схема, одобрена от Кмета на Община Несебър с писмо изх.№Н2-УТ-467-002/05.03.2019г.</w:t>
      </w:r>
    </w:p>
    <w:p w:rsidR="002A1A95" w:rsidRPr="002F4185" w:rsidRDefault="002A1A95" w:rsidP="002F4185">
      <w:pPr>
        <w:pStyle w:val="40"/>
        <w:numPr>
          <w:ilvl w:val="0"/>
          <w:numId w:val="41"/>
        </w:numPr>
        <w:shd w:val="clear" w:color="auto" w:fill="auto"/>
        <w:tabs>
          <w:tab w:val="left" w:pos="142"/>
          <w:tab w:val="left" w:pos="993"/>
        </w:tabs>
        <w:spacing w:before="0" w:after="0" w:line="240" w:lineRule="auto"/>
        <w:ind w:left="0" w:right="-18" w:firstLine="567"/>
        <w:jc w:val="both"/>
        <w:rPr>
          <w:rFonts w:ascii="Times New Roman" w:hAnsi="Times New Roman" w:cs="Times New Roman"/>
          <w:sz w:val="24"/>
          <w:szCs w:val="24"/>
        </w:rPr>
      </w:pPr>
      <w:r w:rsidRPr="002F4185">
        <w:rPr>
          <w:rFonts w:ascii="Times New Roman" w:hAnsi="Times New Roman" w:cs="Times New Roman"/>
          <w:sz w:val="24"/>
          <w:szCs w:val="24"/>
        </w:rPr>
        <w:t>Скороста на движение  по обозначените маршрути да е не по-висока от 20км/</w:t>
      </w:r>
      <w:r w:rsidRPr="002F4185">
        <w:rPr>
          <w:rFonts w:ascii="Times New Roman" w:hAnsi="Times New Roman" w:cs="Times New Roman"/>
          <w:sz w:val="24"/>
          <w:szCs w:val="24"/>
          <w:lang w:val="en-US"/>
        </w:rPr>
        <w:t xml:space="preserve">h </w:t>
      </w:r>
      <w:r w:rsidRPr="002F4185">
        <w:rPr>
          <w:rFonts w:ascii="Times New Roman" w:hAnsi="Times New Roman" w:cs="Times New Roman"/>
          <w:sz w:val="24"/>
          <w:szCs w:val="24"/>
        </w:rPr>
        <w:t>съгласно ЗДвП.</w:t>
      </w:r>
    </w:p>
    <w:p w:rsidR="002A1A95" w:rsidRPr="002F4185" w:rsidRDefault="002A1A95" w:rsidP="002F4185">
      <w:pPr>
        <w:pStyle w:val="40"/>
        <w:numPr>
          <w:ilvl w:val="0"/>
          <w:numId w:val="41"/>
        </w:numPr>
        <w:shd w:val="clear" w:color="auto" w:fill="auto"/>
        <w:tabs>
          <w:tab w:val="left" w:pos="142"/>
          <w:tab w:val="left" w:pos="993"/>
        </w:tabs>
        <w:spacing w:before="0" w:after="0" w:line="240" w:lineRule="auto"/>
        <w:ind w:left="0" w:right="-18" w:firstLine="567"/>
        <w:jc w:val="both"/>
        <w:rPr>
          <w:rFonts w:ascii="Times New Roman" w:hAnsi="Times New Roman" w:cs="Times New Roman"/>
          <w:sz w:val="24"/>
          <w:szCs w:val="24"/>
        </w:rPr>
      </w:pPr>
      <w:r w:rsidRPr="002F4185">
        <w:rPr>
          <w:rFonts w:ascii="Times New Roman" w:hAnsi="Times New Roman" w:cs="Times New Roman"/>
          <w:sz w:val="24"/>
          <w:szCs w:val="24"/>
        </w:rPr>
        <w:t>За предотвратяване на тежки пътно-транспортни произшествия с пешеходци и други участници в движението се поставят пътни знаци и маркировка, указваща вида на разрешените за движение ППС и техните спирки.</w:t>
      </w:r>
    </w:p>
    <w:p w:rsidR="002A1A95" w:rsidRPr="002F4185" w:rsidRDefault="002A1A95" w:rsidP="002F4185">
      <w:pPr>
        <w:pStyle w:val="40"/>
        <w:numPr>
          <w:ilvl w:val="0"/>
          <w:numId w:val="41"/>
        </w:numPr>
        <w:shd w:val="clear" w:color="auto" w:fill="auto"/>
        <w:tabs>
          <w:tab w:val="left" w:pos="142"/>
          <w:tab w:val="left" w:pos="993"/>
        </w:tabs>
        <w:spacing w:before="0" w:after="0" w:line="240" w:lineRule="auto"/>
        <w:ind w:left="0" w:right="-18" w:firstLine="567"/>
        <w:jc w:val="both"/>
        <w:rPr>
          <w:rFonts w:ascii="Times New Roman" w:hAnsi="Times New Roman" w:cs="Times New Roman"/>
          <w:sz w:val="24"/>
          <w:szCs w:val="24"/>
        </w:rPr>
      </w:pPr>
      <w:r w:rsidRPr="002F4185">
        <w:rPr>
          <w:rFonts w:ascii="Times New Roman" w:hAnsi="Times New Roman" w:cs="Times New Roman"/>
          <w:sz w:val="24"/>
          <w:szCs w:val="24"/>
        </w:rPr>
        <w:t xml:space="preserve">Времето за движение на Атракционно влакче е от 10:00 часа до 22:00 часа </w:t>
      </w:r>
    </w:p>
    <w:p w:rsidR="002A1A95" w:rsidRPr="002F4185" w:rsidRDefault="002A1A95" w:rsidP="002F4185">
      <w:pPr>
        <w:pStyle w:val="40"/>
        <w:numPr>
          <w:ilvl w:val="0"/>
          <w:numId w:val="41"/>
        </w:numPr>
        <w:shd w:val="clear" w:color="auto" w:fill="auto"/>
        <w:tabs>
          <w:tab w:val="left" w:pos="142"/>
          <w:tab w:val="left" w:pos="993"/>
        </w:tabs>
        <w:spacing w:before="0" w:after="0" w:line="240" w:lineRule="auto"/>
        <w:ind w:left="0" w:right="-18" w:firstLine="567"/>
        <w:jc w:val="both"/>
        <w:rPr>
          <w:rFonts w:ascii="Times New Roman" w:hAnsi="Times New Roman" w:cs="Times New Roman"/>
          <w:sz w:val="24"/>
          <w:szCs w:val="24"/>
        </w:rPr>
      </w:pPr>
      <w:r w:rsidRPr="002F4185">
        <w:rPr>
          <w:rFonts w:ascii="Times New Roman" w:hAnsi="Times New Roman" w:cs="Times New Roman"/>
          <w:sz w:val="24"/>
          <w:szCs w:val="24"/>
        </w:rPr>
        <w:t>Движението на Атракционно влакче по дължината на цялата Крайбрежна алея се осъществява по обозначен с пътни знаци и маркировка маршрут, също така и звукова сигнализация за предупреждение при движение.</w:t>
      </w:r>
    </w:p>
    <w:p w:rsidR="002A1A95" w:rsidRPr="002F4185" w:rsidRDefault="002A1A95" w:rsidP="002F4185">
      <w:pPr>
        <w:pStyle w:val="40"/>
        <w:numPr>
          <w:ilvl w:val="0"/>
          <w:numId w:val="41"/>
        </w:numPr>
        <w:shd w:val="clear" w:color="auto" w:fill="auto"/>
        <w:tabs>
          <w:tab w:val="left" w:pos="142"/>
          <w:tab w:val="left" w:pos="993"/>
        </w:tabs>
        <w:spacing w:before="0" w:after="0" w:line="240" w:lineRule="auto"/>
        <w:ind w:left="0" w:right="-18" w:firstLine="567"/>
        <w:jc w:val="both"/>
        <w:rPr>
          <w:rFonts w:ascii="Times New Roman" w:hAnsi="Times New Roman" w:cs="Times New Roman"/>
          <w:sz w:val="24"/>
          <w:szCs w:val="24"/>
        </w:rPr>
      </w:pPr>
      <w:r w:rsidRPr="002F4185">
        <w:rPr>
          <w:rFonts w:ascii="Times New Roman" w:hAnsi="Times New Roman" w:cs="Times New Roman"/>
          <w:sz w:val="24"/>
          <w:szCs w:val="24"/>
        </w:rPr>
        <w:t xml:space="preserve">Престоят за слизане и качване на пътници е на определени за целта места, обозначени с пътни знаци и маркировка. </w:t>
      </w:r>
    </w:p>
    <w:p w:rsidR="002A1A95" w:rsidRPr="002F4185" w:rsidRDefault="002A1A95" w:rsidP="002F4185">
      <w:pPr>
        <w:pStyle w:val="40"/>
        <w:numPr>
          <w:ilvl w:val="0"/>
          <w:numId w:val="41"/>
        </w:numPr>
        <w:shd w:val="clear" w:color="auto" w:fill="auto"/>
        <w:tabs>
          <w:tab w:val="left" w:pos="142"/>
          <w:tab w:val="left" w:pos="993"/>
        </w:tabs>
        <w:spacing w:before="0" w:after="0" w:line="240" w:lineRule="auto"/>
        <w:ind w:left="0" w:right="-18" w:firstLine="567"/>
        <w:jc w:val="both"/>
        <w:rPr>
          <w:rFonts w:ascii="Times New Roman" w:hAnsi="Times New Roman" w:cs="Times New Roman"/>
          <w:sz w:val="24"/>
          <w:szCs w:val="24"/>
        </w:rPr>
      </w:pPr>
      <w:r w:rsidRPr="002F4185">
        <w:rPr>
          <w:rFonts w:ascii="Times New Roman" w:hAnsi="Times New Roman" w:cs="Times New Roman"/>
          <w:sz w:val="24"/>
          <w:szCs w:val="24"/>
        </w:rPr>
        <w:t>Превозвачът по съответния маршрут отговаря за безопасното извършване на превозите с автовлакче.</w:t>
      </w:r>
    </w:p>
    <w:p w:rsidR="002A1A95" w:rsidRPr="002F4185" w:rsidRDefault="002A1A95" w:rsidP="002F4185">
      <w:pPr>
        <w:pStyle w:val="40"/>
        <w:numPr>
          <w:ilvl w:val="0"/>
          <w:numId w:val="41"/>
        </w:numPr>
        <w:shd w:val="clear" w:color="auto" w:fill="auto"/>
        <w:tabs>
          <w:tab w:val="left" w:pos="142"/>
          <w:tab w:val="left" w:pos="993"/>
        </w:tabs>
        <w:spacing w:before="0" w:after="0" w:line="240" w:lineRule="auto"/>
        <w:ind w:left="0" w:right="-18" w:firstLine="567"/>
        <w:jc w:val="both"/>
        <w:rPr>
          <w:rFonts w:ascii="Times New Roman" w:hAnsi="Times New Roman" w:cs="Times New Roman"/>
          <w:sz w:val="24"/>
          <w:szCs w:val="24"/>
        </w:rPr>
      </w:pPr>
      <w:r w:rsidRPr="002F4185">
        <w:rPr>
          <w:rFonts w:ascii="Times New Roman" w:hAnsi="Times New Roman" w:cs="Times New Roman"/>
          <w:sz w:val="24"/>
          <w:szCs w:val="24"/>
        </w:rPr>
        <w:t>Съставите на превозните средства се утвърждават допълнително от Изпълнителния директор на дружеството въз основа на писмено одобрение от Кмета на Община Несебър съгласно ч</w:t>
      </w:r>
      <w:r w:rsidRPr="002F4185">
        <w:rPr>
          <w:rFonts w:ascii="Times New Roman" w:hAnsi="Times New Roman" w:cs="Times New Roman"/>
          <w:bCs/>
          <w:sz w:val="24"/>
          <w:szCs w:val="24"/>
          <w:shd w:val="clear" w:color="auto" w:fill="FFFFFF"/>
        </w:rPr>
        <w:t>л. 24г от Закона за автомобилните превози.</w:t>
      </w:r>
      <w:r w:rsidRPr="002F4185">
        <w:rPr>
          <w:rFonts w:ascii="Times New Roman" w:hAnsi="Times New Roman" w:cs="Times New Roman"/>
          <w:sz w:val="24"/>
          <w:szCs w:val="24"/>
        </w:rPr>
        <w:t xml:space="preserve"> </w:t>
      </w:r>
    </w:p>
    <w:p w:rsidR="002A1A95" w:rsidRPr="002F4185" w:rsidRDefault="002A1A95" w:rsidP="002F4185">
      <w:pPr>
        <w:pStyle w:val="a6"/>
        <w:numPr>
          <w:ilvl w:val="0"/>
          <w:numId w:val="41"/>
        </w:numPr>
        <w:tabs>
          <w:tab w:val="left" w:pos="1080"/>
        </w:tabs>
        <w:ind w:left="0" w:right="-18" w:firstLine="567"/>
        <w:jc w:val="both"/>
        <w:rPr>
          <w:lang w:val="en-US"/>
        </w:rPr>
      </w:pPr>
      <w:r w:rsidRPr="002F4185">
        <w:rPr>
          <w:lang w:val="bg-BG"/>
        </w:rPr>
        <w:t xml:space="preserve">Изборът на изпълнител/ изпълнители на превозите с бавнодвижещ се транспорт (автовлакче) по одобрените маршрути съгласно Транспотната схема се извършва </w:t>
      </w:r>
      <w:r w:rsidRPr="002F4185">
        <w:t xml:space="preserve">чрез </w:t>
      </w:r>
      <w:r w:rsidRPr="002F4185">
        <w:rPr>
          <w:shd w:val="clear" w:color="auto" w:fill="FFFFFF"/>
        </w:rPr>
        <w:t xml:space="preserve">конкурентен </w:t>
      </w:r>
      <w:r w:rsidRPr="002F4185">
        <w:rPr>
          <w:shd w:val="clear" w:color="auto" w:fill="FFFFFF"/>
          <w:lang w:val="bg-BG"/>
        </w:rPr>
        <w:t>подбор</w:t>
      </w:r>
      <w:r w:rsidRPr="002F4185">
        <w:t xml:space="preserve">. </w:t>
      </w:r>
      <w:r w:rsidRPr="002F4185">
        <w:rPr>
          <w:lang w:val="bg-BG"/>
        </w:rPr>
        <w:t xml:space="preserve">Процедурата за избор на </w:t>
      </w:r>
      <w:r w:rsidRPr="002F4185">
        <w:t xml:space="preserve">външен изпълнител </w:t>
      </w:r>
      <w:r w:rsidRPr="002F4185">
        <w:rPr>
          <w:lang w:val="bg-BG"/>
        </w:rPr>
        <w:t xml:space="preserve">по одобрен маршрут </w:t>
      </w:r>
      <w:r w:rsidRPr="002F4185">
        <w:t xml:space="preserve">се </w:t>
      </w:r>
      <w:r w:rsidRPr="002F4185">
        <w:rPr>
          <w:shd w:val="clear" w:color="auto" w:fill="FFFFFF"/>
        </w:rPr>
        <w:t>о</w:t>
      </w:r>
      <w:r w:rsidRPr="002F4185">
        <w:rPr>
          <w:shd w:val="clear" w:color="auto" w:fill="FFFFFF"/>
          <w:lang w:val="bg-BG"/>
        </w:rPr>
        <w:t>повестява</w:t>
      </w:r>
      <w:r w:rsidRPr="002F4185">
        <w:rPr>
          <w:shd w:val="clear" w:color="auto" w:fill="FFFFFF"/>
        </w:rPr>
        <w:t xml:space="preserve"> чрез обявление на официалната интернет страница на дружеството за набиране на оферти</w:t>
      </w:r>
      <w:r w:rsidRPr="002F4185">
        <w:rPr>
          <w:shd w:val="clear" w:color="auto" w:fill="FFFFFF"/>
          <w:lang w:val="bg-BG"/>
        </w:rPr>
        <w:t>. Изборът на превозвач/и следва да е приключил към началото на активния туристически сезон на те</w:t>
      </w:r>
      <w:r w:rsidRPr="002F4185">
        <w:t>кущата година</w:t>
      </w:r>
      <w:r w:rsidRPr="002F4185">
        <w:rPr>
          <w:lang w:val="bg-BG"/>
        </w:rPr>
        <w:t xml:space="preserve">, като на </w:t>
      </w:r>
      <w:r w:rsidRPr="002F4185">
        <w:rPr>
          <w:shd w:val="clear" w:color="auto" w:fill="FFFFFF"/>
        </w:rPr>
        <w:t>интернет страница</w:t>
      </w:r>
      <w:r w:rsidRPr="002F4185">
        <w:rPr>
          <w:shd w:val="clear" w:color="auto" w:fill="FFFFFF"/>
          <w:lang w:val="bg-BG"/>
        </w:rPr>
        <w:t>та</w:t>
      </w:r>
      <w:r w:rsidRPr="002F4185">
        <w:rPr>
          <w:shd w:val="clear" w:color="auto" w:fill="FFFFFF"/>
        </w:rPr>
        <w:t xml:space="preserve"> на</w:t>
      </w:r>
      <w:r w:rsidRPr="002F4185">
        <w:rPr>
          <w:shd w:val="clear" w:color="auto" w:fill="FFFFFF"/>
          <w:lang w:val="bg-BG"/>
        </w:rPr>
        <w:t xml:space="preserve"> „Слънчев бряг“ АД </w:t>
      </w:r>
      <w:r w:rsidRPr="002F4185">
        <w:rPr>
          <w:lang w:val="bg-BG"/>
        </w:rPr>
        <w:t>се оповестява информация за избрания изпълнител</w:t>
      </w:r>
      <w:r w:rsidRPr="002F4185">
        <w:t xml:space="preserve">. Участниците в </w:t>
      </w:r>
      <w:r w:rsidRPr="002F4185">
        <w:rPr>
          <w:lang w:val="bg-BG"/>
        </w:rPr>
        <w:t xml:space="preserve">процедурата за избор на изпълнител </w:t>
      </w:r>
      <w:r w:rsidRPr="002F4185">
        <w:t>предлагат план</w:t>
      </w:r>
      <w:r w:rsidRPr="002F4185">
        <w:rPr>
          <w:lang w:val="bg-BG"/>
        </w:rPr>
        <w:t>/концепция</w:t>
      </w:r>
      <w:r w:rsidRPr="002F4185">
        <w:t xml:space="preserve"> за </w:t>
      </w:r>
      <w:r w:rsidRPr="002F4185">
        <w:rPr>
          <w:lang w:val="bg-BG"/>
        </w:rPr>
        <w:t xml:space="preserve">изпълнение на превозите по съответния маршрут, в т.ч. за организацията, управлението, </w:t>
      </w:r>
      <w:r w:rsidRPr="002F4185">
        <w:t>контрол</w:t>
      </w:r>
      <w:r w:rsidRPr="002F4185">
        <w:rPr>
          <w:lang w:val="bg-BG"/>
        </w:rPr>
        <w:t>а</w:t>
      </w:r>
      <w:r w:rsidRPr="002F4185">
        <w:t xml:space="preserve"> и мониторинг</w:t>
      </w:r>
      <w:r w:rsidRPr="002F4185">
        <w:rPr>
          <w:lang w:val="bg-BG"/>
        </w:rPr>
        <w:t xml:space="preserve"> на дейностите по осъществяване на превозите с автовлакче и реализацията на предвижданията по Транспортната схема </w:t>
      </w:r>
      <w:r w:rsidRPr="002F4185">
        <w:t>рег.№В53-00-95/12.12.2018г.</w:t>
      </w:r>
      <w:r w:rsidRPr="002F4185">
        <w:rPr>
          <w:lang w:val="bg-BG"/>
        </w:rPr>
        <w:t>, като посочват</w:t>
      </w:r>
      <w:r w:rsidRPr="002F4185">
        <w:t xml:space="preserve"> финансови</w:t>
      </w:r>
      <w:r w:rsidRPr="002F4185">
        <w:rPr>
          <w:lang w:val="bg-BG"/>
        </w:rPr>
        <w:t xml:space="preserve">, технически, ресурсни и кадрови </w:t>
      </w:r>
      <w:r w:rsidRPr="002F4185">
        <w:t>показатели за изпълнението на дейностите</w:t>
      </w:r>
      <w:r w:rsidRPr="002F4185">
        <w:rPr>
          <w:lang w:val="bg-BG"/>
        </w:rPr>
        <w:t xml:space="preserve"> за съответния маршрут. </w:t>
      </w:r>
    </w:p>
    <w:p w:rsidR="002A1A95" w:rsidRPr="002F4185" w:rsidRDefault="002A1A95" w:rsidP="002F4185">
      <w:pPr>
        <w:pStyle w:val="40"/>
        <w:shd w:val="clear" w:color="auto" w:fill="auto"/>
        <w:tabs>
          <w:tab w:val="left" w:pos="0"/>
          <w:tab w:val="left" w:pos="993"/>
          <w:tab w:val="left" w:pos="1080"/>
        </w:tabs>
        <w:spacing w:before="0" w:after="0" w:line="240" w:lineRule="auto"/>
        <w:ind w:right="-18" w:firstLine="567"/>
        <w:jc w:val="both"/>
        <w:rPr>
          <w:rFonts w:ascii="Times New Roman" w:hAnsi="Times New Roman" w:cs="Times New Roman"/>
          <w:b/>
          <w:sz w:val="24"/>
          <w:szCs w:val="24"/>
          <w:lang w:val="en-US"/>
        </w:rPr>
      </w:pPr>
    </w:p>
    <w:p w:rsidR="002A1A95" w:rsidRPr="002F4185" w:rsidRDefault="002A1A95" w:rsidP="002F4185">
      <w:pPr>
        <w:pStyle w:val="40"/>
        <w:shd w:val="clear" w:color="auto" w:fill="auto"/>
        <w:tabs>
          <w:tab w:val="left" w:pos="0"/>
          <w:tab w:val="left" w:pos="993"/>
        </w:tabs>
        <w:spacing w:before="0" w:after="0" w:line="240" w:lineRule="auto"/>
        <w:ind w:right="-18" w:firstLine="567"/>
        <w:jc w:val="both"/>
        <w:rPr>
          <w:rFonts w:ascii="Times New Roman" w:hAnsi="Times New Roman" w:cs="Times New Roman"/>
          <w:b/>
          <w:sz w:val="24"/>
          <w:szCs w:val="24"/>
        </w:rPr>
      </w:pPr>
      <w:r w:rsidRPr="002F4185">
        <w:rPr>
          <w:rFonts w:ascii="Times New Roman" w:hAnsi="Times New Roman" w:cs="Times New Roman"/>
          <w:b/>
          <w:sz w:val="24"/>
          <w:szCs w:val="24"/>
          <w:lang w:val="en-US"/>
        </w:rPr>
        <w:t>VI</w:t>
      </w:r>
      <w:r w:rsidRPr="002F4185">
        <w:rPr>
          <w:rFonts w:ascii="Times New Roman" w:hAnsi="Times New Roman" w:cs="Times New Roman"/>
          <w:b/>
          <w:sz w:val="24"/>
          <w:szCs w:val="24"/>
        </w:rPr>
        <w:t>. ПАРКИРАНЕ И СПИРАНЕ</w:t>
      </w:r>
    </w:p>
    <w:p w:rsidR="002A1A95" w:rsidRPr="002F4185" w:rsidRDefault="002A1A95" w:rsidP="002F4185">
      <w:pPr>
        <w:pStyle w:val="40"/>
        <w:shd w:val="clear" w:color="auto" w:fill="auto"/>
        <w:tabs>
          <w:tab w:val="left" w:pos="0"/>
          <w:tab w:val="left" w:pos="993"/>
        </w:tabs>
        <w:spacing w:before="0" w:after="0" w:line="240" w:lineRule="auto"/>
        <w:ind w:right="-18" w:firstLine="567"/>
        <w:jc w:val="both"/>
        <w:rPr>
          <w:rFonts w:ascii="Times New Roman" w:hAnsi="Times New Roman" w:cs="Times New Roman"/>
          <w:b/>
          <w:sz w:val="24"/>
          <w:szCs w:val="24"/>
          <w:lang w:val="en-US"/>
        </w:rPr>
      </w:pPr>
    </w:p>
    <w:p w:rsidR="002A1A95" w:rsidRPr="002F4185" w:rsidRDefault="002A1A95" w:rsidP="002F4185">
      <w:pPr>
        <w:pStyle w:val="40"/>
        <w:shd w:val="clear" w:color="auto" w:fill="auto"/>
        <w:tabs>
          <w:tab w:val="left" w:pos="0"/>
          <w:tab w:val="left" w:pos="993"/>
        </w:tabs>
        <w:spacing w:before="0" w:after="0" w:line="240" w:lineRule="auto"/>
        <w:ind w:right="-18" w:firstLine="567"/>
        <w:jc w:val="both"/>
        <w:rPr>
          <w:rFonts w:ascii="Times New Roman" w:hAnsi="Times New Roman" w:cs="Times New Roman"/>
          <w:sz w:val="24"/>
          <w:szCs w:val="24"/>
        </w:rPr>
      </w:pPr>
      <w:r w:rsidRPr="002F4185">
        <w:rPr>
          <w:rFonts w:ascii="Times New Roman" w:hAnsi="Times New Roman" w:cs="Times New Roman"/>
          <w:sz w:val="24"/>
          <w:szCs w:val="24"/>
        </w:rPr>
        <w:t xml:space="preserve">С цел опазване на обществения ред на територията на к.к. Слънчев бряг – Изток се въвеждат  зони за почасово </w:t>
      </w:r>
      <w:r w:rsidRPr="002F4185">
        <w:rPr>
          <w:rFonts w:ascii="Times New Roman" w:hAnsi="Times New Roman" w:cs="Times New Roman"/>
          <w:sz w:val="24"/>
          <w:szCs w:val="24"/>
          <w:lang w:val="en-US"/>
        </w:rPr>
        <w:t>“SMS”-</w:t>
      </w:r>
      <w:r w:rsidRPr="002F4185">
        <w:rPr>
          <w:rFonts w:ascii="Times New Roman" w:hAnsi="Times New Roman" w:cs="Times New Roman"/>
          <w:sz w:val="24"/>
          <w:szCs w:val="24"/>
        </w:rPr>
        <w:t xml:space="preserve">паркиране. </w:t>
      </w:r>
    </w:p>
    <w:p w:rsidR="002A1A95" w:rsidRPr="002F4185" w:rsidRDefault="002A1A95" w:rsidP="002F4185">
      <w:pPr>
        <w:pStyle w:val="40"/>
        <w:shd w:val="clear" w:color="auto" w:fill="auto"/>
        <w:tabs>
          <w:tab w:val="left" w:pos="0"/>
          <w:tab w:val="left" w:pos="993"/>
        </w:tabs>
        <w:spacing w:before="0" w:after="0" w:line="240" w:lineRule="auto"/>
        <w:ind w:right="-18" w:firstLine="567"/>
        <w:jc w:val="both"/>
        <w:rPr>
          <w:rFonts w:ascii="Times New Roman" w:hAnsi="Times New Roman" w:cs="Times New Roman"/>
          <w:sz w:val="24"/>
          <w:szCs w:val="24"/>
          <w:lang w:val="en-US"/>
        </w:rPr>
      </w:pPr>
      <w:r w:rsidRPr="002F4185">
        <w:rPr>
          <w:rFonts w:ascii="Times New Roman" w:hAnsi="Times New Roman" w:cs="Times New Roman"/>
          <w:sz w:val="24"/>
          <w:szCs w:val="24"/>
        </w:rPr>
        <w:t>Паркирането на МПС се извършва на обособените за целта места и е платено</w:t>
      </w:r>
      <w:r w:rsidRPr="002F4185">
        <w:rPr>
          <w:rFonts w:ascii="Times New Roman" w:hAnsi="Times New Roman" w:cs="Times New Roman"/>
          <w:b/>
          <w:sz w:val="24"/>
          <w:szCs w:val="24"/>
        </w:rPr>
        <w:t>.</w:t>
      </w:r>
    </w:p>
    <w:p w:rsidR="002A1A95" w:rsidRPr="002F4185" w:rsidRDefault="002A1A95" w:rsidP="002F4185">
      <w:pPr>
        <w:pStyle w:val="40"/>
        <w:shd w:val="clear" w:color="auto" w:fill="auto"/>
        <w:tabs>
          <w:tab w:val="left" w:pos="0"/>
          <w:tab w:val="left" w:pos="993"/>
        </w:tabs>
        <w:spacing w:before="0" w:after="0" w:line="240" w:lineRule="auto"/>
        <w:ind w:right="-18" w:firstLine="567"/>
        <w:jc w:val="both"/>
        <w:rPr>
          <w:rFonts w:ascii="Times New Roman" w:hAnsi="Times New Roman" w:cs="Times New Roman"/>
          <w:sz w:val="24"/>
          <w:szCs w:val="24"/>
        </w:rPr>
      </w:pPr>
      <w:r w:rsidRPr="002F4185">
        <w:rPr>
          <w:rFonts w:ascii="Times New Roman" w:hAnsi="Times New Roman" w:cs="Times New Roman"/>
          <w:sz w:val="24"/>
          <w:szCs w:val="24"/>
        </w:rPr>
        <w:t xml:space="preserve">Зоните за паркиране са определени с приета и заверена от МВР-Бургас – „Сектор пътна полиция” транспортна схема и са обозначени със знаци и табели, чрез които на водачите се указват условията за паркиране. </w:t>
      </w:r>
    </w:p>
    <w:p w:rsidR="000A0C73" w:rsidRPr="000A0C73" w:rsidRDefault="000A0C73" w:rsidP="000A0C73">
      <w:pPr>
        <w:tabs>
          <w:tab w:val="left" w:pos="1080"/>
        </w:tabs>
        <w:ind w:right="-16" w:firstLine="567"/>
        <w:jc w:val="both"/>
        <w:rPr>
          <w:lang w:val="bg-BG"/>
        </w:rPr>
      </w:pPr>
      <w:r w:rsidRPr="003B724A">
        <w:t xml:space="preserve">Заплащането на паркоместата в зоните за почасово паркиране чрез изпращане на електронно съобщение </w:t>
      </w:r>
      <w:r w:rsidRPr="003B724A">
        <w:rPr>
          <w:b/>
        </w:rPr>
        <w:t>„</w:t>
      </w:r>
      <w:r w:rsidRPr="003B724A">
        <w:rPr>
          <w:b/>
          <w:lang w:val="en-US"/>
        </w:rPr>
        <w:t>SMS</w:t>
      </w:r>
      <w:r w:rsidRPr="003B724A">
        <w:rPr>
          <w:b/>
        </w:rPr>
        <w:t>“</w:t>
      </w:r>
      <w:r>
        <w:rPr>
          <w:b/>
          <w:lang w:val="bg-BG"/>
        </w:rPr>
        <w:t xml:space="preserve"> </w:t>
      </w:r>
      <w:r w:rsidRPr="003B724A">
        <w:t xml:space="preserve">с номер на автомобила на кратък номер „135544“ за всички мобилни оператори – </w:t>
      </w:r>
      <w:r w:rsidRPr="00481249">
        <w:rPr>
          <w:b/>
          <w:highlight w:val="yellow"/>
          <w:u w:val="single"/>
        </w:rPr>
        <w:t>2</w:t>
      </w:r>
      <w:r w:rsidR="007B4810">
        <w:rPr>
          <w:b/>
          <w:highlight w:val="yellow"/>
          <w:u w:val="single"/>
          <w:lang w:val="bg-BG"/>
        </w:rPr>
        <w:t>,</w:t>
      </w:r>
      <w:r w:rsidR="00246C52" w:rsidRPr="00481249">
        <w:rPr>
          <w:b/>
          <w:highlight w:val="yellow"/>
          <w:u w:val="single"/>
        </w:rPr>
        <w:t>5</w:t>
      </w:r>
      <w:r w:rsidRPr="00481249">
        <w:rPr>
          <w:b/>
          <w:highlight w:val="yellow"/>
          <w:u w:val="single"/>
        </w:rPr>
        <w:t>0 лева</w:t>
      </w:r>
      <w:r w:rsidRPr="003B724A">
        <w:t xml:space="preserve"> на започнат час </w:t>
      </w:r>
      <w:r w:rsidRPr="003B724A">
        <w:rPr>
          <w:b/>
        </w:rPr>
        <w:t>с ДД</w:t>
      </w:r>
      <w:r w:rsidRPr="000A0C73">
        <w:rPr>
          <w:b/>
        </w:rPr>
        <w:t>С</w:t>
      </w:r>
      <w:r w:rsidR="003432B7">
        <w:rPr>
          <w:b/>
          <w:lang w:val="bg-BG"/>
        </w:rPr>
        <w:t xml:space="preserve"> </w:t>
      </w:r>
      <w:r w:rsidR="003432B7" w:rsidRPr="003432B7">
        <w:rPr>
          <w:lang w:val="bg-BG"/>
        </w:rPr>
        <w:t xml:space="preserve">+ стойността на </w:t>
      </w:r>
      <w:r w:rsidR="003432B7" w:rsidRPr="003432B7">
        <w:rPr>
          <w:lang w:val="en-US"/>
        </w:rPr>
        <w:t>SMS</w:t>
      </w:r>
      <w:r w:rsidR="003432B7" w:rsidRPr="003432B7">
        <w:rPr>
          <w:lang w:val="bg-BG"/>
        </w:rPr>
        <w:t xml:space="preserve"> съобщението</w:t>
      </w:r>
      <w:r w:rsidRPr="003432B7">
        <w:t>.</w:t>
      </w:r>
      <w:r>
        <w:rPr>
          <w:lang w:val="bg-BG"/>
        </w:rPr>
        <w:t xml:space="preserve"> </w:t>
      </w:r>
      <w:r w:rsidRPr="00BC1D9F">
        <w:rPr>
          <w:b/>
          <w:lang w:val="bg-BG"/>
        </w:rPr>
        <w:t xml:space="preserve">Работното време </w:t>
      </w:r>
      <w:r w:rsidR="003432B7" w:rsidRPr="00BC1D9F">
        <w:rPr>
          <w:b/>
          <w:lang w:val="bg-BG"/>
        </w:rPr>
        <w:t xml:space="preserve">на Синята зона </w:t>
      </w:r>
      <w:r w:rsidRPr="00BC1D9F">
        <w:rPr>
          <w:b/>
          <w:lang w:val="bg-BG"/>
        </w:rPr>
        <w:t>е от 10:00 ч. до 24:00ч.,</w:t>
      </w:r>
      <w:r>
        <w:rPr>
          <w:lang w:val="bg-BG"/>
        </w:rPr>
        <w:t xml:space="preserve"> през активния летен сезон </w:t>
      </w:r>
      <w:r w:rsidRPr="00BC1D9F">
        <w:rPr>
          <w:b/>
          <w:lang w:val="bg-BG"/>
        </w:rPr>
        <w:t>от 1-ви юни до 30-ти септември</w:t>
      </w:r>
      <w:r>
        <w:rPr>
          <w:lang w:val="bg-BG"/>
        </w:rPr>
        <w:t xml:space="preserve"> на съответната година.</w:t>
      </w:r>
    </w:p>
    <w:p w:rsidR="002A1A95" w:rsidRPr="002F4185" w:rsidRDefault="002A1A95" w:rsidP="002F4185">
      <w:pPr>
        <w:pStyle w:val="40"/>
        <w:shd w:val="clear" w:color="auto" w:fill="auto"/>
        <w:tabs>
          <w:tab w:val="left" w:pos="0"/>
          <w:tab w:val="left" w:pos="993"/>
        </w:tabs>
        <w:spacing w:before="0" w:after="0" w:line="240" w:lineRule="auto"/>
        <w:ind w:right="-18" w:firstLine="567"/>
        <w:jc w:val="both"/>
        <w:rPr>
          <w:rFonts w:ascii="Times New Roman" w:hAnsi="Times New Roman" w:cs="Times New Roman"/>
          <w:sz w:val="24"/>
          <w:szCs w:val="24"/>
          <w:lang w:val="en-US"/>
        </w:rPr>
      </w:pPr>
      <w:r w:rsidRPr="002F4185">
        <w:rPr>
          <w:rFonts w:ascii="Times New Roman" w:hAnsi="Times New Roman" w:cs="Times New Roman"/>
          <w:sz w:val="24"/>
          <w:szCs w:val="24"/>
        </w:rPr>
        <w:lastRenderedPageBreak/>
        <w:t xml:space="preserve">Паркирано ППС за което не е заплатено </w:t>
      </w:r>
      <w:r w:rsidRPr="002F4185">
        <w:rPr>
          <w:rFonts w:ascii="Times New Roman" w:hAnsi="Times New Roman" w:cs="Times New Roman"/>
          <w:sz w:val="24"/>
          <w:szCs w:val="24"/>
          <w:lang w:val="en-US"/>
        </w:rPr>
        <w:t>“SMS”-</w:t>
      </w:r>
      <w:r w:rsidRPr="002F4185">
        <w:rPr>
          <w:rFonts w:ascii="Times New Roman" w:hAnsi="Times New Roman" w:cs="Times New Roman"/>
          <w:sz w:val="24"/>
          <w:szCs w:val="24"/>
        </w:rPr>
        <w:t xml:space="preserve">паркиране, подлежи на блокиране, чрез заскобяване с техническо средство „СКОБА” </w:t>
      </w:r>
      <w:r w:rsidRPr="002F4185">
        <w:rPr>
          <w:rFonts w:ascii="Times New Roman" w:hAnsi="Times New Roman" w:cs="Times New Roman"/>
          <w:sz w:val="24"/>
          <w:szCs w:val="24"/>
          <w:lang w:val="en-US"/>
        </w:rPr>
        <w:t>.</w:t>
      </w:r>
    </w:p>
    <w:p w:rsidR="002A1A95" w:rsidRPr="002F4185" w:rsidRDefault="002A1A95" w:rsidP="002F4185">
      <w:pPr>
        <w:pStyle w:val="40"/>
        <w:shd w:val="clear" w:color="auto" w:fill="auto"/>
        <w:tabs>
          <w:tab w:val="left" w:pos="0"/>
          <w:tab w:val="left" w:pos="993"/>
        </w:tabs>
        <w:spacing w:before="0" w:after="0" w:line="240" w:lineRule="auto"/>
        <w:ind w:right="-18" w:firstLine="567"/>
        <w:jc w:val="both"/>
        <w:rPr>
          <w:rFonts w:ascii="Times New Roman" w:hAnsi="Times New Roman" w:cs="Times New Roman"/>
          <w:sz w:val="24"/>
          <w:szCs w:val="24"/>
          <w:lang w:val="en-US"/>
        </w:rPr>
      </w:pPr>
      <w:r w:rsidRPr="002F4185">
        <w:rPr>
          <w:rFonts w:ascii="Times New Roman" w:hAnsi="Times New Roman" w:cs="Times New Roman"/>
          <w:sz w:val="24"/>
          <w:szCs w:val="24"/>
          <w:shd w:val="clear" w:color="auto" w:fill="FFFFFF"/>
        </w:rPr>
        <w:t>При престояване на блокирано с техническо средство (скоба) ППС, паркирано за време по-дълго от указаното на пътния знак, същото може да бъде отстранено принудително, като водачът или собственикът на ППС, освен разноските по принудителното задържане, заплаща и разноските по принудителното преместване, транспортирането и престояване на паркинга за съхранение.</w:t>
      </w:r>
    </w:p>
    <w:p w:rsidR="002A1A95" w:rsidRPr="002F4185" w:rsidRDefault="002A1A95" w:rsidP="002F4185">
      <w:pPr>
        <w:pStyle w:val="40"/>
        <w:shd w:val="clear" w:color="auto" w:fill="auto"/>
        <w:tabs>
          <w:tab w:val="left" w:pos="0"/>
          <w:tab w:val="left" w:pos="993"/>
        </w:tabs>
        <w:spacing w:before="0" w:after="0" w:line="240" w:lineRule="auto"/>
        <w:ind w:right="-18" w:firstLine="567"/>
        <w:jc w:val="both"/>
        <w:rPr>
          <w:rFonts w:ascii="Times New Roman" w:hAnsi="Times New Roman" w:cs="Times New Roman"/>
          <w:sz w:val="24"/>
          <w:szCs w:val="24"/>
          <w:lang w:val="en-US"/>
        </w:rPr>
      </w:pPr>
      <w:r w:rsidRPr="002F4185">
        <w:rPr>
          <w:rFonts w:ascii="Times New Roman" w:hAnsi="Times New Roman" w:cs="Times New Roman"/>
          <w:sz w:val="24"/>
          <w:szCs w:val="24"/>
          <w:shd w:val="clear" w:color="auto" w:fill="FFFFFF"/>
        </w:rPr>
        <w:t>Размерът на сумите за такси, дължими от собствениците или водачи с незаплатено паркиране са фиксирани и са в размер на:</w:t>
      </w:r>
    </w:p>
    <w:p w:rsidR="002A1A95" w:rsidRPr="002F4185" w:rsidRDefault="002A1A95" w:rsidP="002F4185">
      <w:pPr>
        <w:pStyle w:val="40"/>
        <w:shd w:val="clear" w:color="auto" w:fill="auto"/>
        <w:tabs>
          <w:tab w:val="left" w:pos="0"/>
          <w:tab w:val="left" w:pos="993"/>
        </w:tabs>
        <w:spacing w:before="0" w:after="0" w:line="240" w:lineRule="auto"/>
        <w:ind w:right="-18" w:firstLine="567"/>
        <w:jc w:val="both"/>
        <w:rPr>
          <w:rFonts w:ascii="Times New Roman" w:hAnsi="Times New Roman" w:cs="Times New Roman"/>
          <w:sz w:val="24"/>
          <w:szCs w:val="24"/>
          <w:lang w:val="en-US"/>
        </w:rPr>
      </w:pPr>
      <w:r w:rsidRPr="002F4185">
        <w:rPr>
          <w:rFonts w:ascii="Times New Roman" w:hAnsi="Times New Roman" w:cs="Times New Roman"/>
          <w:sz w:val="24"/>
          <w:szCs w:val="24"/>
          <w:shd w:val="clear" w:color="auto" w:fill="FFFFFF"/>
        </w:rPr>
        <w:t xml:space="preserve">Такса „заскобяване” – </w:t>
      </w:r>
      <w:r w:rsidRPr="00BC1D9F">
        <w:rPr>
          <w:rFonts w:ascii="Times New Roman" w:hAnsi="Times New Roman" w:cs="Times New Roman"/>
          <w:sz w:val="24"/>
          <w:szCs w:val="24"/>
          <w:shd w:val="clear" w:color="auto" w:fill="FFFFFF"/>
        </w:rPr>
        <w:t>3</w:t>
      </w:r>
      <w:r w:rsidR="00246C52" w:rsidRPr="00BC1D9F">
        <w:rPr>
          <w:rFonts w:ascii="Times New Roman" w:hAnsi="Times New Roman" w:cs="Times New Roman"/>
          <w:sz w:val="24"/>
          <w:szCs w:val="24"/>
          <w:shd w:val="clear" w:color="auto" w:fill="FFFFFF"/>
          <w:lang w:val="en-US"/>
        </w:rPr>
        <w:t>5</w:t>
      </w:r>
      <w:r w:rsidR="00481249" w:rsidRPr="00BC1D9F">
        <w:rPr>
          <w:rFonts w:ascii="Times New Roman" w:hAnsi="Times New Roman" w:cs="Times New Roman"/>
          <w:sz w:val="24"/>
          <w:szCs w:val="24"/>
          <w:shd w:val="clear" w:color="auto" w:fill="FFFFFF"/>
        </w:rPr>
        <w:t xml:space="preserve"> </w:t>
      </w:r>
      <w:r w:rsidRPr="00BC1D9F">
        <w:rPr>
          <w:rFonts w:ascii="Times New Roman" w:hAnsi="Times New Roman" w:cs="Times New Roman"/>
          <w:sz w:val="24"/>
          <w:szCs w:val="24"/>
          <w:shd w:val="clear" w:color="auto" w:fill="FFFFFF"/>
        </w:rPr>
        <w:t>лв.</w:t>
      </w:r>
      <w:r w:rsidR="00712378">
        <w:rPr>
          <w:rFonts w:ascii="Times New Roman" w:hAnsi="Times New Roman" w:cs="Times New Roman"/>
          <w:sz w:val="24"/>
          <w:szCs w:val="24"/>
          <w:shd w:val="clear" w:color="auto" w:fill="FFFFFF"/>
        </w:rPr>
        <w:t xml:space="preserve"> с ДДС</w:t>
      </w:r>
      <w:r w:rsidRPr="002F4185">
        <w:rPr>
          <w:rFonts w:ascii="Times New Roman" w:hAnsi="Times New Roman" w:cs="Times New Roman"/>
          <w:sz w:val="24"/>
          <w:szCs w:val="24"/>
          <w:shd w:val="clear" w:color="auto" w:fill="FFFFFF"/>
        </w:rPr>
        <w:t>;</w:t>
      </w:r>
    </w:p>
    <w:p w:rsidR="002A1A95" w:rsidRPr="002F4185" w:rsidRDefault="002A1A95" w:rsidP="002F4185">
      <w:pPr>
        <w:pStyle w:val="40"/>
        <w:shd w:val="clear" w:color="auto" w:fill="auto"/>
        <w:tabs>
          <w:tab w:val="left" w:pos="0"/>
          <w:tab w:val="left" w:pos="993"/>
        </w:tabs>
        <w:spacing w:before="0" w:after="0" w:line="240" w:lineRule="auto"/>
        <w:ind w:right="-18" w:firstLine="567"/>
        <w:jc w:val="both"/>
        <w:rPr>
          <w:rFonts w:ascii="Times New Roman" w:hAnsi="Times New Roman" w:cs="Times New Roman"/>
          <w:sz w:val="24"/>
          <w:szCs w:val="24"/>
          <w:lang w:val="en-US"/>
        </w:rPr>
      </w:pPr>
      <w:r w:rsidRPr="002F4185">
        <w:rPr>
          <w:rFonts w:ascii="Times New Roman" w:hAnsi="Times New Roman" w:cs="Times New Roman"/>
          <w:sz w:val="24"/>
          <w:szCs w:val="24"/>
          <w:shd w:val="clear" w:color="auto" w:fill="FFFFFF"/>
        </w:rPr>
        <w:t xml:space="preserve">Такса „репатриране” </w:t>
      </w:r>
      <w:r w:rsidRPr="00BC1D9F">
        <w:rPr>
          <w:rFonts w:ascii="Times New Roman" w:hAnsi="Times New Roman" w:cs="Times New Roman"/>
          <w:sz w:val="24"/>
          <w:szCs w:val="24"/>
          <w:shd w:val="clear" w:color="auto" w:fill="FFFFFF"/>
        </w:rPr>
        <w:t xml:space="preserve">– </w:t>
      </w:r>
      <w:r w:rsidR="007B4810" w:rsidRPr="00BC1D9F">
        <w:rPr>
          <w:rFonts w:ascii="Times New Roman" w:hAnsi="Times New Roman" w:cs="Times New Roman"/>
          <w:sz w:val="24"/>
          <w:szCs w:val="24"/>
          <w:shd w:val="clear" w:color="auto" w:fill="FFFFFF"/>
        </w:rPr>
        <w:t>7</w:t>
      </w:r>
      <w:r w:rsidR="00481249" w:rsidRPr="00BC1D9F">
        <w:rPr>
          <w:rFonts w:ascii="Times New Roman" w:hAnsi="Times New Roman" w:cs="Times New Roman"/>
          <w:sz w:val="24"/>
          <w:szCs w:val="24"/>
          <w:shd w:val="clear" w:color="auto" w:fill="FFFFFF"/>
          <w:lang w:val="en-US"/>
        </w:rPr>
        <w:t xml:space="preserve">5 </w:t>
      </w:r>
      <w:r w:rsidR="00481249" w:rsidRPr="00BC1D9F">
        <w:rPr>
          <w:rFonts w:ascii="Times New Roman" w:hAnsi="Times New Roman" w:cs="Times New Roman"/>
          <w:sz w:val="24"/>
          <w:szCs w:val="24"/>
          <w:shd w:val="clear" w:color="auto" w:fill="FFFFFF"/>
        </w:rPr>
        <w:t>л</w:t>
      </w:r>
      <w:r w:rsidRPr="00BC1D9F">
        <w:rPr>
          <w:rFonts w:ascii="Times New Roman" w:hAnsi="Times New Roman" w:cs="Times New Roman"/>
          <w:sz w:val="24"/>
          <w:szCs w:val="24"/>
          <w:shd w:val="clear" w:color="auto" w:fill="FFFFFF"/>
        </w:rPr>
        <w:t>в.</w:t>
      </w:r>
      <w:r w:rsidR="00712378">
        <w:rPr>
          <w:rFonts w:ascii="Times New Roman" w:hAnsi="Times New Roman" w:cs="Times New Roman"/>
          <w:sz w:val="24"/>
          <w:szCs w:val="24"/>
          <w:shd w:val="clear" w:color="auto" w:fill="FFFFFF"/>
        </w:rPr>
        <w:t xml:space="preserve"> с ДДС</w:t>
      </w:r>
      <w:r w:rsidRPr="002F4185">
        <w:rPr>
          <w:rFonts w:ascii="Times New Roman" w:hAnsi="Times New Roman" w:cs="Times New Roman"/>
          <w:sz w:val="24"/>
          <w:szCs w:val="24"/>
          <w:shd w:val="clear" w:color="auto" w:fill="FFFFFF"/>
        </w:rPr>
        <w:t>;</w:t>
      </w:r>
    </w:p>
    <w:p w:rsidR="002A1A95" w:rsidRPr="002F4185" w:rsidRDefault="002A1A95" w:rsidP="002F4185">
      <w:pPr>
        <w:pStyle w:val="40"/>
        <w:shd w:val="clear" w:color="auto" w:fill="auto"/>
        <w:tabs>
          <w:tab w:val="left" w:pos="0"/>
          <w:tab w:val="left" w:pos="993"/>
        </w:tabs>
        <w:spacing w:before="0" w:after="0" w:line="240" w:lineRule="auto"/>
        <w:ind w:right="-18" w:firstLine="567"/>
        <w:jc w:val="both"/>
        <w:rPr>
          <w:rFonts w:ascii="Times New Roman" w:hAnsi="Times New Roman" w:cs="Times New Roman"/>
          <w:sz w:val="24"/>
          <w:szCs w:val="24"/>
          <w:lang w:val="en-US"/>
        </w:rPr>
      </w:pPr>
      <w:r w:rsidRPr="002F4185">
        <w:rPr>
          <w:rFonts w:ascii="Times New Roman" w:hAnsi="Times New Roman" w:cs="Times New Roman"/>
          <w:sz w:val="24"/>
          <w:szCs w:val="24"/>
        </w:rPr>
        <w:t xml:space="preserve">Такса „наказателен паркинг”- </w:t>
      </w:r>
      <w:r w:rsidRPr="00BC1D9F">
        <w:rPr>
          <w:rFonts w:ascii="Times New Roman" w:hAnsi="Times New Roman" w:cs="Times New Roman"/>
          <w:sz w:val="24"/>
          <w:szCs w:val="24"/>
        </w:rPr>
        <w:t>3</w:t>
      </w:r>
      <w:r w:rsidR="00481249" w:rsidRPr="00BC1D9F">
        <w:rPr>
          <w:rFonts w:ascii="Times New Roman" w:hAnsi="Times New Roman" w:cs="Times New Roman"/>
          <w:sz w:val="24"/>
          <w:szCs w:val="24"/>
        </w:rPr>
        <w:t>,5</w:t>
      </w:r>
      <w:r w:rsidRPr="00BC1D9F">
        <w:rPr>
          <w:rFonts w:ascii="Times New Roman" w:hAnsi="Times New Roman" w:cs="Times New Roman"/>
          <w:sz w:val="24"/>
          <w:szCs w:val="24"/>
        </w:rPr>
        <w:t>0</w:t>
      </w:r>
      <w:r w:rsidR="00481249" w:rsidRPr="00BC1D9F">
        <w:rPr>
          <w:rFonts w:ascii="Times New Roman" w:hAnsi="Times New Roman" w:cs="Times New Roman"/>
          <w:sz w:val="24"/>
          <w:szCs w:val="24"/>
        </w:rPr>
        <w:t xml:space="preserve"> </w:t>
      </w:r>
      <w:r w:rsidRPr="00BC1D9F">
        <w:rPr>
          <w:rFonts w:ascii="Times New Roman" w:hAnsi="Times New Roman" w:cs="Times New Roman"/>
          <w:sz w:val="24"/>
          <w:szCs w:val="24"/>
        </w:rPr>
        <w:t>лв.</w:t>
      </w:r>
      <w:r w:rsidR="00712378">
        <w:rPr>
          <w:rFonts w:ascii="Times New Roman" w:hAnsi="Times New Roman" w:cs="Times New Roman"/>
          <w:sz w:val="24"/>
          <w:szCs w:val="24"/>
        </w:rPr>
        <w:t xml:space="preserve"> с ДДС </w:t>
      </w:r>
      <w:r w:rsidRPr="002F4185">
        <w:rPr>
          <w:rFonts w:ascii="Times New Roman" w:hAnsi="Times New Roman" w:cs="Times New Roman"/>
          <w:sz w:val="24"/>
          <w:szCs w:val="24"/>
        </w:rPr>
        <w:t>на започнат час;</w:t>
      </w:r>
    </w:p>
    <w:p w:rsidR="002A1A95" w:rsidRPr="002F4185" w:rsidRDefault="002A1A95" w:rsidP="002F4185">
      <w:pPr>
        <w:pStyle w:val="40"/>
        <w:shd w:val="clear" w:color="auto" w:fill="auto"/>
        <w:tabs>
          <w:tab w:val="left" w:pos="993"/>
          <w:tab w:val="left" w:pos="1464"/>
        </w:tabs>
        <w:spacing w:before="0" w:after="0" w:line="240" w:lineRule="auto"/>
        <w:ind w:right="-18" w:firstLine="567"/>
        <w:jc w:val="both"/>
        <w:rPr>
          <w:rFonts w:ascii="Times New Roman" w:hAnsi="Times New Roman" w:cs="Times New Roman"/>
          <w:sz w:val="24"/>
          <w:szCs w:val="24"/>
        </w:rPr>
      </w:pPr>
      <w:r w:rsidRPr="002F4185">
        <w:rPr>
          <w:rFonts w:ascii="Times New Roman" w:hAnsi="Times New Roman" w:cs="Times New Roman"/>
          <w:sz w:val="24"/>
          <w:szCs w:val="24"/>
        </w:rPr>
        <w:t>Не е разрешено паркиране  на  алеите, зелените  площи и тротоарите в к.к Слънчев бряг – изток.</w:t>
      </w:r>
    </w:p>
    <w:p w:rsidR="002A1A95" w:rsidRPr="002F4185" w:rsidRDefault="002A1A95" w:rsidP="002F4185">
      <w:pPr>
        <w:pStyle w:val="40"/>
        <w:shd w:val="clear" w:color="auto" w:fill="auto"/>
        <w:tabs>
          <w:tab w:val="left" w:pos="993"/>
          <w:tab w:val="left" w:pos="1464"/>
        </w:tabs>
        <w:spacing w:before="0" w:after="0" w:line="240" w:lineRule="auto"/>
        <w:ind w:right="-18" w:firstLine="567"/>
        <w:jc w:val="both"/>
        <w:rPr>
          <w:rFonts w:ascii="Times New Roman" w:hAnsi="Times New Roman" w:cs="Times New Roman"/>
          <w:sz w:val="24"/>
          <w:szCs w:val="24"/>
        </w:rPr>
      </w:pPr>
      <w:r w:rsidRPr="002F4185">
        <w:rPr>
          <w:rFonts w:ascii="Times New Roman" w:hAnsi="Times New Roman" w:cs="Times New Roman"/>
          <w:sz w:val="24"/>
          <w:szCs w:val="24"/>
        </w:rPr>
        <w:t>Спирането, престоя и паркирането на територията на к.к.Слънчев бряг- изток е разрешено само на специално определените и обозначени с табели за това места.</w:t>
      </w:r>
    </w:p>
    <w:p w:rsidR="002A1A95" w:rsidRPr="002F4185" w:rsidRDefault="002A1A95" w:rsidP="002F4185">
      <w:pPr>
        <w:pStyle w:val="11"/>
        <w:shd w:val="clear" w:color="auto" w:fill="auto"/>
        <w:tabs>
          <w:tab w:val="left" w:pos="993"/>
        </w:tabs>
        <w:spacing w:before="0" w:after="0" w:line="240" w:lineRule="auto"/>
        <w:ind w:right="-18" w:firstLine="567"/>
        <w:jc w:val="both"/>
        <w:rPr>
          <w:rFonts w:ascii="Times New Roman" w:hAnsi="Times New Roman" w:cs="Times New Roman"/>
          <w:sz w:val="24"/>
          <w:szCs w:val="24"/>
        </w:rPr>
      </w:pPr>
      <w:r w:rsidRPr="002F4185">
        <w:rPr>
          <w:rFonts w:ascii="Times New Roman" w:hAnsi="Times New Roman" w:cs="Times New Roman"/>
          <w:sz w:val="24"/>
          <w:szCs w:val="24"/>
        </w:rPr>
        <w:t>Организацията на движението в к.к.Слънчев бряг- изток  се осъществява чрез пътни знаци, указателни табели, пътна маркировка и светофарни уредби, съгласно утвърдената транспортна схема за организацията на движението.</w:t>
      </w:r>
    </w:p>
    <w:p w:rsidR="002A1A95" w:rsidRPr="002F4185" w:rsidRDefault="002A1A95" w:rsidP="002F4185">
      <w:pPr>
        <w:pStyle w:val="af0"/>
        <w:shd w:val="clear" w:color="auto" w:fill="FFFFFF"/>
        <w:tabs>
          <w:tab w:val="left" w:pos="1080"/>
        </w:tabs>
        <w:spacing w:before="0" w:beforeAutospacing="0" w:after="0" w:afterAutospacing="0"/>
        <w:ind w:right="-18" w:firstLine="567"/>
        <w:jc w:val="both"/>
        <w:rPr>
          <w:rFonts w:ascii="Times New Roman" w:hAnsi="Times New Roman" w:cs="Times New Roman"/>
          <w:shd w:val="clear" w:color="auto" w:fill="FFFFFF"/>
        </w:rPr>
      </w:pPr>
      <w:r w:rsidRPr="002F4185">
        <w:rPr>
          <w:rFonts w:ascii="Times New Roman" w:hAnsi="Times New Roman" w:cs="Times New Roman"/>
        </w:rPr>
        <w:t xml:space="preserve">Пътно  превозно средство спряно за престой или паркиране извън специално обозначените за това места, се счита за неправилно паркирано и в нарушение на правилата за движение. Неправилно паркираното ППС се транспортира със специален автомобил тип „паяк" до обособеният наказателен паркинг, за което се съставя протокол от служител на „Слънчев бряг" АД или от </w:t>
      </w:r>
      <w:r w:rsidRPr="002F4185">
        <w:rPr>
          <w:rFonts w:ascii="Times New Roman" w:hAnsi="Times New Roman" w:cs="Times New Roman"/>
          <w:shd w:val="clear" w:color="auto" w:fill="FFFFFF"/>
        </w:rPr>
        <w:t>администрацията, стопанисваща и управляваща „Синята зона“ в к.к.Слънчев бряг - изток. Длъжностните лица за изпълнение на функциите по чл.168, ал.1 от Закона за движение по пътищата се определят от изпълнителния директор на „Слънчев бряг“ АД или от администрацията, стопанисваща „Синята зона“ в к.к.Слънчев бряг - изток, също със статут на администрация, управляваща пътя, въз основа на сключен договор.</w:t>
      </w:r>
    </w:p>
    <w:p w:rsidR="002A1A95" w:rsidRPr="002F4185" w:rsidRDefault="002A1A95" w:rsidP="002F4185">
      <w:pPr>
        <w:pStyle w:val="11"/>
        <w:shd w:val="clear" w:color="auto" w:fill="auto"/>
        <w:tabs>
          <w:tab w:val="left" w:pos="993"/>
          <w:tab w:val="left" w:pos="1543"/>
        </w:tabs>
        <w:spacing w:before="0" w:after="0" w:line="240" w:lineRule="auto"/>
        <w:ind w:right="-18" w:firstLine="567"/>
        <w:jc w:val="both"/>
        <w:rPr>
          <w:rFonts w:ascii="Times New Roman" w:hAnsi="Times New Roman" w:cs="Times New Roman"/>
          <w:sz w:val="24"/>
          <w:szCs w:val="24"/>
        </w:rPr>
      </w:pPr>
      <w:r w:rsidRPr="002F4185">
        <w:rPr>
          <w:rFonts w:ascii="Times New Roman" w:hAnsi="Times New Roman" w:cs="Times New Roman"/>
          <w:sz w:val="24"/>
          <w:szCs w:val="24"/>
        </w:rPr>
        <w:t>Наказателен паркинг на територията на к.к.Слънчев бряг – изток е паркинг „Фрегата“, граничещ с ул.Първа, след кръстовището за обект „Какао“, в посока гр.Несебър – к.к.Слънчев бряг. При промяна или определяне на друг терен за наказателен паркинг, се оповестява информация за това на интернет страницата на „Слънчев бряг“ АД.</w:t>
      </w:r>
    </w:p>
    <w:p w:rsidR="002A1A95" w:rsidRPr="002F4185" w:rsidRDefault="002A1A95" w:rsidP="002F4185">
      <w:pPr>
        <w:pStyle w:val="11"/>
        <w:shd w:val="clear" w:color="auto" w:fill="auto"/>
        <w:tabs>
          <w:tab w:val="left" w:pos="993"/>
          <w:tab w:val="left" w:pos="1316"/>
        </w:tabs>
        <w:spacing w:before="0" w:after="0" w:line="240" w:lineRule="auto"/>
        <w:ind w:right="-18" w:firstLine="567"/>
        <w:jc w:val="both"/>
        <w:rPr>
          <w:rFonts w:ascii="Times New Roman" w:hAnsi="Times New Roman" w:cs="Times New Roman"/>
          <w:sz w:val="24"/>
          <w:szCs w:val="24"/>
        </w:rPr>
      </w:pPr>
      <w:r w:rsidRPr="002F4185">
        <w:rPr>
          <w:rFonts w:ascii="Times New Roman" w:hAnsi="Times New Roman" w:cs="Times New Roman"/>
          <w:sz w:val="24"/>
          <w:szCs w:val="24"/>
        </w:rPr>
        <w:t xml:space="preserve">При транспортиране на ППС до наказателния паркинг, собствениците или водачите им заплащат разходите за репатрирането в размер </w:t>
      </w:r>
      <w:r w:rsidRPr="00BC1D9F">
        <w:rPr>
          <w:rFonts w:ascii="Times New Roman" w:hAnsi="Times New Roman" w:cs="Times New Roman"/>
          <w:sz w:val="24"/>
          <w:szCs w:val="24"/>
        </w:rPr>
        <w:t xml:space="preserve">на </w:t>
      </w:r>
      <w:r w:rsidR="007B4810" w:rsidRPr="00BC1D9F">
        <w:rPr>
          <w:rFonts w:ascii="Times New Roman" w:hAnsi="Times New Roman" w:cs="Times New Roman"/>
          <w:sz w:val="24"/>
          <w:szCs w:val="24"/>
        </w:rPr>
        <w:t>7</w:t>
      </w:r>
      <w:r w:rsidR="00481249" w:rsidRPr="00BC1D9F">
        <w:rPr>
          <w:rFonts w:ascii="Times New Roman" w:hAnsi="Times New Roman" w:cs="Times New Roman"/>
          <w:sz w:val="24"/>
          <w:szCs w:val="24"/>
        </w:rPr>
        <w:t>5</w:t>
      </w:r>
      <w:r w:rsidRPr="00BC1D9F">
        <w:rPr>
          <w:rFonts w:ascii="Times New Roman" w:hAnsi="Times New Roman" w:cs="Times New Roman"/>
          <w:sz w:val="24"/>
          <w:szCs w:val="24"/>
        </w:rPr>
        <w:t xml:space="preserve"> лв. с ДДС</w:t>
      </w:r>
      <w:r w:rsidRPr="002F4185">
        <w:rPr>
          <w:rFonts w:ascii="Times New Roman" w:hAnsi="Times New Roman" w:cs="Times New Roman"/>
          <w:sz w:val="24"/>
          <w:szCs w:val="24"/>
        </w:rPr>
        <w:t xml:space="preserve"> и съответния престой на паркинга. Цената на престой в наказателен паркинг е  в размер на </w:t>
      </w:r>
      <w:r w:rsidRPr="00BC1D9F">
        <w:rPr>
          <w:rFonts w:ascii="Times New Roman" w:hAnsi="Times New Roman" w:cs="Times New Roman"/>
          <w:sz w:val="24"/>
          <w:szCs w:val="24"/>
        </w:rPr>
        <w:t>3</w:t>
      </w:r>
      <w:r w:rsidR="00481249" w:rsidRPr="00BC1D9F">
        <w:rPr>
          <w:rFonts w:ascii="Times New Roman" w:hAnsi="Times New Roman" w:cs="Times New Roman"/>
          <w:sz w:val="24"/>
          <w:szCs w:val="24"/>
        </w:rPr>
        <w:t>,50</w:t>
      </w:r>
      <w:r w:rsidRPr="00BC1D9F">
        <w:rPr>
          <w:rFonts w:ascii="Times New Roman" w:hAnsi="Times New Roman" w:cs="Times New Roman"/>
          <w:sz w:val="24"/>
          <w:szCs w:val="24"/>
        </w:rPr>
        <w:t xml:space="preserve"> лв.</w:t>
      </w:r>
      <w:r w:rsidRPr="002F4185">
        <w:rPr>
          <w:rFonts w:ascii="Times New Roman" w:hAnsi="Times New Roman" w:cs="Times New Roman"/>
          <w:sz w:val="24"/>
          <w:szCs w:val="24"/>
        </w:rPr>
        <w:t xml:space="preserve"> </w:t>
      </w:r>
      <w:r w:rsidR="00712378">
        <w:rPr>
          <w:rFonts w:ascii="Times New Roman" w:hAnsi="Times New Roman" w:cs="Times New Roman"/>
          <w:sz w:val="24"/>
          <w:szCs w:val="24"/>
        </w:rPr>
        <w:t xml:space="preserve">с ДДС </w:t>
      </w:r>
      <w:r w:rsidRPr="002F4185">
        <w:rPr>
          <w:rFonts w:ascii="Times New Roman" w:hAnsi="Times New Roman" w:cs="Times New Roman"/>
          <w:sz w:val="24"/>
          <w:szCs w:val="24"/>
        </w:rPr>
        <w:t>на започнат час.</w:t>
      </w:r>
    </w:p>
    <w:p w:rsidR="002A1A95" w:rsidRPr="002F4185" w:rsidRDefault="002A1A95" w:rsidP="002F4185">
      <w:pPr>
        <w:pStyle w:val="11"/>
        <w:shd w:val="clear" w:color="auto" w:fill="auto"/>
        <w:tabs>
          <w:tab w:val="left" w:pos="993"/>
          <w:tab w:val="left" w:pos="1316"/>
        </w:tabs>
        <w:spacing w:before="0" w:after="0" w:line="240" w:lineRule="auto"/>
        <w:ind w:right="-18" w:firstLine="567"/>
        <w:jc w:val="both"/>
        <w:rPr>
          <w:rFonts w:ascii="Times New Roman" w:hAnsi="Times New Roman" w:cs="Times New Roman"/>
          <w:sz w:val="24"/>
          <w:szCs w:val="24"/>
        </w:rPr>
      </w:pPr>
      <w:r w:rsidRPr="002F4185">
        <w:rPr>
          <w:rFonts w:ascii="Times New Roman" w:hAnsi="Times New Roman" w:cs="Times New Roman"/>
          <w:sz w:val="24"/>
          <w:szCs w:val="24"/>
        </w:rPr>
        <w:t xml:space="preserve">При ситуация, в която собственикът или водачът на неправилно паркираното ППС се яви преди автомобилът да е натоварен на техническото средство тип „ПАЯК” и пожелае автомобилът да бъде освободен на място, разходите по извършване на операцията възлизат на </w:t>
      </w:r>
      <w:r w:rsidRPr="00BC1D9F">
        <w:rPr>
          <w:rFonts w:ascii="Times New Roman" w:hAnsi="Times New Roman" w:cs="Times New Roman"/>
          <w:sz w:val="24"/>
          <w:szCs w:val="24"/>
        </w:rPr>
        <w:t>3</w:t>
      </w:r>
      <w:r w:rsidR="00481249" w:rsidRPr="00BC1D9F">
        <w:rPr>
          <w:rFonts w:ascii="Times New Roman" w:hAnsi="Times New Roman" w:cs="Times New Roman"/>
          <w:sz w:val="24"/>
          <w:szCs w:val="24"/>
        </w:rPr>
        <w:t>5</w:t>
      </w:r>
      <w:r w:rsidRPr="00BC1D9F">
        <w:rPr>
          <w:rFonts w:ascii="Times New Roman" w:hAnsi="Times New Roman" w:cs="Times New Roman"/>
          <w:sz w:val="24"/>
          <w:szCs w:val="24"/>
        </w:rPr>
        <w:t xml:space="preserve"> лв. с ДДС.</w:t>
      </w:r>
      <w:bookmarkStart w:id="0" w:name="_GoBack"/>
      <w:bookmarkEnd w:id="0"/>
    </w:p>
    <w:p w:rsidR="002A1A95" w:rsidRPr="002F4185" w:rsidRDefault="002A1A95" w:rsidP="002F4185">
      <w:pPr>
        <w:pStyle w:val="40"/>
        <w:shd w:val="clear" w:color="auto" w:fill="auto"/>
        <w:tabs>
          <w:tab w:val="left" w:pos="993"/>
          <w:tab w:val="left" w:pos="1464"/>
        </w:tabs>
        <w:spacing w:before="0" w:after="0" w:line="240" w:lineRule="auto"/>
        <w:ind w:right="-18" w:firstLine="567"/>
        <w:jc w:val="both"/>
        <w:rPr>
          <w:rFonts w:ascii="Times New Roman" w:hAnsi="Times New Roman" w:cs="Times New Roman"/>
          <w:bCs/>
          <w:sz w:val="24"/>
          <w:szCs w:val="24"/>
        </w:rPr>
      </w:pPr>
      <w:r w:rsidRPr="002F4185">
        <w:rPr>
          <w:rFonts w:ascii="Times New Roman" w:hAnsi="Times New Roman" w:cs="Times New Roman"/>
          <w:bCs/>
          <w:sz w:val="24"/>
          <w:szCs w:val="24"/>
        </w:rPr>
        <w:t xml:space="preserve">Оперативните дейности  и контрол по използването и прилагането на техническо средство тип „скоба“, събирането на дължимите суми за престой, паркиране, заскобяване, репатриране, по принудително преместване на неправилно паркирано ППС, по преместването на нерегламентирано поставени и/или разположени върху улици и паркоместа на всякакви подвижни, неподвижни и други прегради, знаци, табели, съоръжения и други подобни, които затрудняват и/или препятстват преминаването, спирането, престоя и/или паркирането на ППС и/или пешеходци, на територията на к.к.Слънчев бряг – изток могат да се организират и осъществяват освен от собственика на инфраструктурата, така и от друг правен субект - </w:t>
      </w:r>
      <w:r w:rsidRPr="002F4185">
        <w:rPr>
          <w:rFonts w:ascii="Times New Roman" w:hAnsi="Times New Roman" w:cs="Times New Roman"/>
          <w:sz w:val="24"/>
          <w:szCs w:val="24"/>
          <w:shd w:val="clear" w:color="auto" w:fill="FFFFFF"/>
        </w:rPr>
        <w:t>въз основа на сключен договор със „Слънчев бряг“ АД.</w:t>
      </w:r>
      <w:r w:rsidRPr="002F4185">
        <w:rPr>
          <w:rFonts w:ascii="Times New Roman" w:hAnsi="Times New Roman" w:cs="Times New Roman"/>
          <w:bCs/>
          <w:sz w:val="24"/>
          <w:szCs w:val="24"/>
        </w:rPr>
        <w:t xml:space="preserve"> </w:t>
      </w:r>
    </w:p>
    <w:p w:rsidR="000F40A9" w:rsidRPr="002F4185" w:rsidRDefault="000F40A9" w:rsidP="002F4185">
      <w:pPr>
        <w:tabs>
          <w:tab w:val="left" w:pos="851"/>
        </w:tabs>
        <w:ind w:right="-18" w:firstLine="567"/>
        <w:jc w:val="both"/>
        <w:rPr>
          <w:b/>
          <w:lang w:val="bg-BG"/>
        </w:rPr>
      </w:pPr>
      <w:r w:rsidRPr="002F4185">
        <w:rPr>
          <w:b/>
          <w:lang w:val="ru-RU"/>
        </w:rPr>
        <w:lastRenderedPageBreak/>
        <w:t>Регламент за престой и паркиране на превозни средства</w:t>
      </w:r>
      <w:r w:rsidRPr="002F4185">
        <w:rPr>
          <w:b/>
          <w:lang w:val="en-US"/>
        </w:rPr>
        <w:t xml:space="preserve"> </w:t>
      </w:r>
      <w:r w:rsidRPr="002F4185">
        <w:rPr>
          <w:b/>
          <w:lang w:val="ru-RU"/>
        </w:rPr>
        <w:t>управлявани или превозващи лица с</w:t>
      </w:r>
      <w:r w:rsidRPr="002F4185">
        <w:rPr>
          <w:b/>
          <w:lang w:val="en-US"/>
        </w:rPr>
        <w:t xml:space="preserve"> </w:t>
      </w:r>
      <w:r w:rsidRPr="002F4185">
        <w:rPr>
          <w:b/>
          <w:lang w:val="ru-RU"/>
        </w:rPr>
        <w:t>увреждания</w:t>
      </w:r>
      <w:r w:rsidRPr="002F4185">
        <w:rPr>
          <w:b/>
          <w:lang w:val="en-US"/>
        </w:rPr>
        <w:t xml:space="preserve"> </w:t>
      </w:r>
      <w:r w:rsidRPr="002F4185">
        <w:rPr>
          <w:b/>
        </w:rPr>
        <w:t xml:space="preserve">на територията на </w:t>
      </w:r>
      <w:r w:rsidRPr="002F4185">
        <w:rPr>
          <w:b/>
          <w:lang w:val="bg-BG"/>
        </w:rPr>
        <w:t>к.к.</w:t>
      </w:r>
      <w:r w:rsidR="002F4185">
        <w:rPr>
          <w:b/>
          <w:lang w:val="bg-BG"/>
        </w:rPr>
        <w:t>С</w:t>
      </w:r>
      <w:r w:rsidRPr="002F4185">
        <w:rPr>
          <w:b/>
          <w:lang w:val="bg-BG"/>
        </w:rPr>
        <w:t>лънчев бряг – изток</w:t>
      </w:r>
      <w:r w:rsidR="002009FD" w:rsidRPr="002F4185">
        <w:rPr>
          <w:b/>
          <w:lang w:val="bg-BG"/>
        </w:rPr>
        <w:t xml:space="preserve"> </w:t>
      </w:r>
      <w:r w:rsidR="002009FD" w:rsidRPr="002F4185">
        <w:rPr>
          <w:i/>
          <w:lang w:val="bg-BG"/>
        </w:rPr>
        <w:t>(допълн. с Решение № 1.7.2021 по Протокол№ 7/2021г. от 01.07.2021г. на Съвета на директорите на „Слънчев бряг“ АД, в сила от 01.07.2021г.)</w:t>
      </w:r>
      <w:r w:rsidRPr="002F4185">
        <w:rPr>
          <w:b/>
          <w:lang w:val="bg-BG"/>
        </w:rPr>
        <w:t>:</w:t>
      </w:r>
    </w:p>
    <w:p w:rsidR="000F40A9" w:rsidRPr="002F4185" w:rsidRDefault="000F40A9" w:rsidP="002F4185">
      <w:pPr>
        <w:tabs>
          <w:tab w:val="left" w:pos="851"/>
        </w:tabs>
        <w:ind w:right="-18" w:firstLine="567"/>
        <w:jc w:val="both"/>
        <w:rPr>
          <w:lang w:eastAsia="en-GB"/>
        </w:rPr>
      </w:pPr>
      <w:r w:rsidRPr="002F4185">
        <w:rPr>
          <w:lang w:val="bg-BG" w:eastAsia="en-GB"/>
        </w:rPr>
        <w:t xml:space="preserve">Регламента </w:t>
      </w:r>
      <w:r w:rsidRPr="002F4185">
        <w:rPr>
          <w:lang w:eastAsia="en-GB"/>
        </w:rPr>
        <w:t xml:space="preserve">се прилага на цялата територия на </w:t>
      </w:r>
      <w:r w:rsidRPr="002F4185">
        <w:rPr>
          <w:lang w:val="bg-BG" w:eastAsia="en-GB"/>
        </w:rPr>
        <w:t xml:space="preserve">к.к.Слънчев бряг – изток </w:t>
      </w:r>
      <w:r w:rsidRPr="002F4185">
        <w:rPr>
          <w:lang w:eastAsia="en-GB"/>
        </w:rPr>
        <w:t>и по отношение на всички обозначени места за паркиране от хора с увреждания</w:t>
      </w:r>
      <w:r w:rsidRPr="002F4185">
        <w:rPr>
          <w:lang w:val="bg-BG" w:eastAsia="en-GB"/>
        </w:rPr>
        <w:t>, в пътната инфраструктура и терените, собственост на „Слънчев бряг“ АД</w:t>
      </w:r>
      <w:r w:rsidRPr="002F4185">
        <w:rPr>
          <w:lang w:eastAsia="en-GB"/>
        </w:rPr>
        <w:t>.</w:t>
      </w:r>
    </w:p>
    <w:p w:rsidR="000F40A9" w:rsidRPr="002F4185" w:rsidRDefault="000F40A9" w:rsidP="002F4185">
      <w:pPr>
        <w:tabs>
          <w:tab w:val="left" w:pos="851"/>
        </w:tabs>
        <w:ind w:right="-18" w:firstLine="567"/>
        <w:jc w:val="both"/>
        <w:rPr>
          <w:bCs/>
          <w:iCs/>
          <w:lang w:eastAsia="bg-BG"/>
        </w:rPr>
      </w:pPr>
      <w:r w:rsidRPr="002F4185">
        <w:rPr>
          <w:bCs/>
          <w:iCs/>
        </w:rPr>
        <w:t>Местата за престой и паркиране на превозни средства обслужващи хора с увреждания се обозначават с пътен знак Д21 „Инвалид” в съответствие с Наредба № 18 от 2001 г. за сигнализация на пътищата с пътни знаци и</w:t>
      </w:r>
      <w:r w:rsidRPr="002F4185">
        <w:rPr>
          <w:bCs/>
          <w:iCs/>
          <w:lang w:val="bg-BG"/>
        </w:rPr>
        <w:t>/или</w:t>
      </w:r>
      <w:r w:rsidRPr="002F4185">
        <w:rPr>
          <w:bCs/>
          <w:iCs/>
        </w:rPr>
        <w:t xml:space="preserve"> с </w:t>
      </w:r>
      <w:r w:rsidRPr="002F4185">
        <w:rPr>
          <w:bCs/>
          <w:iCs/>
          <w:lang w:val="bg-BG"/>
        </w:rPr>
        <w:t xml:space="preserve">хоризонтална маркировка - </w:t>
      </w:r>
      <w:r w:rsidRPr="002F4185">
        <w:rPr>
          <w:bCs/>
          <w:iCs/>
        </w:rPr>
        <w:t xml:space="preserve">пътна маркировка с международния символ за достъпност. </w:t>
      </w:r>
    </w:p>
    <w:p w:rsidR="000F40A9" w:rsidRPr="002F4185" w:rsidRDefault="000F40A9" w:rsidP="002F4185">
      <w:pPr>
        <w:tabs>
          <w:tab w:val="left" w:pos="851"/>
        </w:tabs>
        <w:ind w:right="-18" w:firstLine="567"/>
        <w:jc w:val="both"/>
        <w:rPr>
          <w:bCs/>
          <w:iCs/>
        </w:rPr>
      </w:pPr>
      <w:r w:rsidRPr="002F4185">
        <w:rPr>
          <w:bCs/>
          <w:iCs/>
        </w:rPr>
        <w:t>Броят на местата</w:t>
      </w:r>
      <w:r w:rsidRPr="002F4185">
        <w:rPr>
          <w:bCs/>
          <w:iCs/>
          <w:lang w:val="bg-BG"/>
        </w:rPr>
        <w:t xml:space="preserve"> за </w:t>
      </w:r>
      <w:r w:rsidRPr="002F4185">
        <w:rPr>
          <w:bCs/>
          <w:iCs/>
        </w:rPr>
        <w:t>паркиране на превозни средства обслужващи хора с увреждания</w:t>
      </w:r>
      <w:r w:rsidRPr="002F4185">
        <w:rPr>
          <w:bCs/>
          <w:iCs/>
          <w:lang w:val="bg-BG"/>
        </w:rPr>
        <w:t xml:space="preserve"> общо на територията на к.к.Слънчев бряг – изток е 60</w:t>
      </w:r>
      <w:r w:rsidRPr="002F4185">
        <w:rPr>
          <w:bCs/>
          <w:iCs/>
        </w:rPr>
        <w:t xml:space="preserve">. </w:t>
      </w:r>
    </w:p>
    <w:p w:rsidR="000F40A9" w:rsidRPr="002F4185" w:rsidRDefault="000F40A9" w:rsidP="002F4185">
      <w:pPr>
        <w:tabs>
          <w:tab w:val="left" w:pos="851"/>
        </w:tabs>
        <w:ind w:right="-18" w:firstLine="567"/>
        <w:jc w:val="both"/>
        <w:rPr>
          <w:color w:val="000000"/>
          <w:lang w:eastAsia="en-GB"/>
        </w:rPr>
      </w:pPr>
      <w:r w:rsidRPr="002F4185">
        <w:rPr>
          <w:lang w:eastAsia="en-GB"/>
        </w:rPr>
        <w:t xml:space="preserve">Право да престояват и паркират на определените </w:t>
      </w:r>
      <w:r w:rsidRPr="002F4185">
        <w:rPr>
          <w:lang w:val="bg-BG" w:eastAsia="en-GB"/>
        </w:rPr>
        <w:t xml:space="preserve">и обозначени </w:t>
      </w:r>
      <w:r w:rsidRPr="002F4185">
        <w:rPr>
          <w:lang w:eastAsia="en-GB"/>
        </w:rPr>
        <w:t xml:space="preserve">места, имат превозните средства, </w:t>
      </w:r>
      <w:r w:rsidRPr="002F4185">
        <w:rPr>
          <w:color w:val="000000"/>
          <w:lang w:eastAsia="en-GB"/>
        </w:rPr>
        <w:t>които към момента при и по време на паркирането обслужват персонално лицето, с валидна карта издадена на негово име</w:t>
      </w:r>
      <w:r w:rsidRPr="002F4185">
        <w:rPr>
          <w:color w:val="000000"/>
          <w:lang w:val="bg-BG" w:eastAsia="en-GB"/>
        </w:rPr>
        <w:t xml:space="preserve"> от съответната община по местоживеене (по постоянен или по настоящ адрес)</w:t>
      </w:r>
      <w:r w:rsidRPr="002F4185">
        <w:rPr>
          <w:color w:val="000000"/>
          <w:lang w:eastAsia="en-GB"/>
        </w:rPr>
        <w:t>.</w:t>
      </w:r>
      <w:r w:rsidRPr="002F4185">
        <w:rPr>
          <w:color w:val="000000"/>
          <w:lang w:val="bg-BG" w:eastAsia="en-GB"/>
        </w:rPr>
        <w:t xml:space="preserve"> Това п</w:t>
      </w:r>
      <w:r w:rsidRPr="002F4185">
        <w:rPr>
          <w:lang w:eastAsia="en-GB"/>
        </w:rPr>
        <w:t>раво се осъществява по следния начин:</w:t>
      </w:r>
      <w:r w:rsidRPr="002F4185">
        <w:rPr>
          <w:lang w:val="bg-BG" w:eastAsia="en-GB"/>
        </w:rPr>
        <w:t xml:space="preserve"> б</w:t>
      </w:r>
      <w:r w:rsidRPr="002F4185">
        <w:rPr>
          <w:color w:val="000000"/>
          <w:lang w:eastAsia="en-GB"/>
        </w:rPr>
        <w:t>езплатно за време до 4 часа на специално определените и сигнализирани за тази цел места в „Синя зона” на превозни средства, обозначени</w:t>
      </w:r>
      <w:r w:rsidRPr="002F4185">
        <w:rPr>
          <w:color w:val="000000"/>
          <w:lang w:val="bg-BG" w:eastAsia="en-GB"/>
        </w:rPr>
        <w:t xml:space="preserve"> с хоризонтална маркировка и/или с </w:t>
      </w:r>
      <w:r w:rsidRPr="002F4185">
        <w:rPr>
          <w:bCs/>
          <w:iCs/>
        </w:rPr>
        <w:t>пътен знак</w:t>
      </w:r>
      <w:r w:rsidRPr="002F4185">
        <w:rPr>
          <w:color w:val="000000"/>
          <w:lang w:eastAsia="en-GB"/>
        </w:rPr>
        <w:t xml:space="preserve">, които към момента при и по време на паркирането, пряко, непосредствено, индивидуално, конкретно и лично обслужват хора с увреждания. При недостиг на места в „синя зона”, лицата могат да паркират на общо основание срещу заплащане. </w:t>
      </w:r>
    </w:p>
    <w:p w:rsidR="000F40A9" w:rsidRPr="002F4185" w:rsidRDefault="000F40A9" w:rsidP="002F4185">
      <w:pPr>
        <w:tabs>
          <w:tab w:val="left" w:pos="851"/>
        </w:tabs>
        <w:ind w:right="-18" w:firstLine="567"/>
        <w:jc w:val="both"/>
        <w:rPr>
          <w:color w:val="000000"/>
          <w:lang w:eastAsia="bg-BG"/>
        </w:rPr>
      </w:pPr>
      <w:r w:rsidRPr="002F4185">
        <w:rPr>
          <w:color w:val="000000"/>
        </w:rPr>
        <w:t>Притежателят на карта</w:t>
      </w:r>
      <w:r w:rsidRPr="002F4185">
        <w:rPr>
          <w:bCs/>
          <w:iCs/>
        </w:rPr>
        <w:t xml:space="preserve"> за паркиране за хора с увреждане </w:t>
      </w:r>
      <w:r w:rsidRPr="002F4185">
        <w:rPr>
          <w:color w:val="000000"/>
        </w:rPr>
        <w:t xml:space="preserve">е длъжен при и по време на паркирането в </w:t>
      </w:r>
      <w:r w:rsidRPr="002F4185">
        <w:rPr>
          <w:lang w:eastAsia="en-GB"/>
        </w:rPr>
        <w:t>определените места</w:t>
      </w:r>
      <w:r w:rsidRPr="002F4185">
        <w:rPr>
          <w:color w:val="000000"/>
        </w:rPr>
        <w:t xml:space="preserve">, да я постави на видно място </w:t>
      </w:r>
      <w:r w:rsidRPr="002F4185">
        <w:rPr>
          <w:color w:val="000000"/>
          <w:lang w:val="bg-BG"/>
        </w:rPr>
        <w:t xml:space="preserve">- </w:t>
      </w:r>
      <w:r w:rsidRPr="002F4185">
        <w:rPr>
          <w:color w:val="000000"/>
        </w:rPr>
        <w:t>на предно</w:t>
      </w:r>
      <w:r w:rsidRPr="002F4185">
        <w:rPr>
          <w:color w:val="000000"/>
          <w:lang w:val="bg-BG"/>
        </w:rPr>
        <w:t xml:space="preserve"> панорамно</w:t>
      </w:r>
      <w:r w:rsidRPr="002F4185">
        <w:rPr>
          <w:color w:val="000000"/>
        </w:rPr>
        <w:t xml:space="preserve"> стъкло на автомобила, откъм вътрешната му страна по такъв начин, че при осъществяване на контрол да се възприемат данните от нея.</w:t>
      </w:r>
    </w:p>
    <w:p w:rsidR="000F40A9" w:rsidRPr="002F4185" w:rsidRDefault="000F40A9" w:rsidP="002F4185">
      <w:pPr>
        <w:tabs>
          <w:tab w:val="left" w:pos="851"/>
        </w:tabs>
        <w:ind w:right="-18" w:firstLine="567"/>
        <w:jc w:val="both"/>
        <w:rPr>
          <w:b/>
          <w:bCs/>
          <w:lang w:val="en-US" w:eastAsia="en-GB"/>
        </w:rPr>
      </w:pPr>
      <w:r w:rsidRPr="002F4185">
        <w:rPr>
          <w:lang w:val="bg-BG" w:eastAsia="en-GB"/>
        </w:rPr>
        <w:t xml:space="preserve">Не се разрешава </w:t>
      </w:r>
      <w:r w:rsidRPr="002F4185">
        <w:rPr>
          <w:lang w:eastAsia="en-GB"/>
        </w:rPr>
        <w:t>на обозначените места</w:t>
      </w:r>
      <w:r w:rsidRPr="002F4185">
        <w:rPr>
          <w:lang w:val="bg-BG" w:eastAsia="en-GB"/>
        </w:rPr>
        <w:t xml:space="preserve"> за паркиране на хора с увреждания</w:t>
      </w:r>
      <w:r w:rsidRPr="002F4185">
        <w:rPr>
          <w:lang w:eastAsia="en-GB"/>
        </w:rPr>
        <w:t>, да престояват и паркират превозни средства на лица, който не притежават к</w:t>
      </w:r>
      <w:r w:rsidRPr="002F4185">
        <w:rPr>
          <w:bCs/>
          <w:iCs/>
        </w:rPr>
        <w:t>арта за паркиране за хора с увреждане или които използват само експертно решение на ТЕЛК, НЕЛК или ДЕЛК или</w:t>
      </w:r>
      <w:r w:rsidRPr="002F4185">
        <w:rPr>
          <w:b/>
          <w:bCs/>
          <w:iCs/>
        </w:rPr>
        <w:t xml:space="preserve"> </w:t>
      </w:r>
      <w:r w:rsidRPr="002F4185">
        <w:rPr>
          <w:bCs/>
          <w:iCs/>
        </w:rPr>
        <w:t>стикер изобразяващ пътен знак Д21.</w:t>
      </w:r>
    </w:p>
    <w:p w:rsidR="000F40A9" w:rsidRPr="002F4185" w:rsidRDefault="000F40A9" w:rsidP="002F4185">
      <w:pPr>
        <w:tabs>
          <w:tab w:val="left" w:pos="851"/>
        </w:tabs>
        <w:ind w:right="-18" w:firstLine="567"/>
        <w:jc w:val="both"/>
        <w:rPr>
          <w:lang w:eastAsia="bg-BG"/>
        </w:rPr>
      </w:pPr>
      <w:r w:rsidRPr="002F4185">
        <w:rPr>
          <w:lang w:val="ru-RU"/>
        </w:rPr>
        <w:t xml:space="preserve">Контролът по спазването на правилата за паркиране </w:t>
      </w:r>
      <w:r w:rsidRPr="002F4185">
        <w:rPr>
          <w:bCs/>
          <w:iCs/>
        </w:rPr>
        <w:t xml:space="preserve">по </w:t>
      </w:r>
      <w:r w:rsidRPr="002F4185">
        <w:rPr>
          <w:bCs/>
          <w:iCs/>
          <w:lang w:val="bg-BG"/>
        </w:rPr>
        <w:t xml:space="preserve">настоящия регламент </w:t>
      </w:r>
      <w:r w:rsidRPr="002F4185">
        <w:rPr>
          <w:lang w:val="ru-RU"/>
        </w:rPr>
        <w:t xml:space="preserve">се осъществява </w:t>
      </w:r>
      <w:proofErr w:type="gramStart"/>
      <w:r w:rsidRPr="002F4185">
        <w:rPr>
          <w:lang w:val="ru-RU"/>
        </w:rPr>
        <w:t xml:space="preserve">от </w:t>
      </w:r>
      <w:r w:rsidRPr="002F4185">
        <w:t>служители</w:t>
      </w:r>
      <w:proofErr w:type="gramEnd"/>
      <w:r w:rsidRPr="002F4185">
        <w:t xml:space="preserve"> на „Контролен блок“ при „Слънчев бряг“ АД, униформените служители от Министерство на вътрешните работи, както и други длъжностни лица от</w:t>
      </w:r>
      <w:r w:rsidRPr="002F4185">
        <w:rPr>
          <w:lang w:val="bg-BG"/>
        </w:rPr>
        <w:t xml:space="preserve"> „Слънчев бряг“ АД</w:t>
      </w:r>
      <w:r w:rsidRPr="002F4185">
        <w:t>, определени със заповед на</w:t>
      </w:r>
      <w:r w:rsidRPr="002F4185">
        <w:rPr>
          <w:lang w:val="bg-BG"/>
        </w:rPr>
        <w:t xml:space="preserve"> изпълнителния директор</w:t>
      </w:r>
      <w:r w:rsidRPr="002F4185">
        <w:t xml:space="preserve">. </w:t>
      </w:r>
    </w:p>
    <w:p w:rsidR="000F40A9" w:rsidRPr="002F4185" w:rsidRDefault="000F40A9" w:rsidP="002F4185">
      <w:pPr>
        <w:tabs>
          <w:tab w:val="left" w:pos="851"/>
        </w:tabs>
        <w:ind w:right="-18" w:firstLine="567"/>
        <w:jc w:val="both"/>
      </w:pPr>
      <w:r w:rsidRPr="002F4185">
        <w:rPr>
          <w:lang w:val="bg-BG"/>
        </w:rPr>
        <w:t>С</w:t>
      </w:r>
      <w:r w:rsidRPr="002F4185">
        <w:t>лужители</w:t>
      </w:r>
      <w:r w:rsidRPr="002F4185">
        <w:rPr>
          <w:lang w:val="bg-BG"/>
        </w:rPr>
        <w:t>те</w:t>
      </w:r>
      <w:r w:rsidRPr="002F4185">
        <w:t xml:space="preserve"> на „Контролен блок“ при „Слънчев бряг“ </w:t>
      </w:r>
      <w:r w:rsidRPr="002F4185">
        <w:rPr>
          <w:bCs/>
          <w:color w:val="000000"/>
        </w:rPr>
        <w:t xml:space="preserve">могат да извършват проверки, относно паркирането и спазването на правилата </w:t>
      </w:r>
      <w:r w:rsidRPr="002F4185">
        <w:rPr>
          <w:bCs/>
          <w:color w:val="000000"/>
          <w:lang w:val="bg-BG"/>
        </w:rPr>
        <w:t>по регламента</w:t>
      </w:r>
      <w:r w:rsidRPr="002F4185">
        <w:rPr>
          <w:bCs/>
          <w:color w:val="000000"/>
        </w:rPr>
        <w:t xml:space="preserve">, в </w:t>
      </w:r>
      <w:r w:rsidRPr="002F4185">
        <w:rPr>
          <w:bCs/>
          <w:color w:val="000000"/>
          <w:lang w:val="bg-BG"/>
        </w:rPr>
        <w:t xml:space="preserve">обозначените </w:t>
      </w:r>
      <w:r w:rsidRPr="002F4185">
        <w:rPr>
          <w:bCs/>
          <w:color w:val="000000"/>
        </w:rPr>
        <w:t>места, като изискват и доказателства от водача на съответното превозно средство за наличие на тяхното право.</w:t>
      </w:r>
    </w:p>
    <w:p w:rsidR="000F40A9" w:rsidRPr="002F4185" w:rsidRDefault="000F40A9" w:rsidP="002F4185">
      <w:pPr>
        <w:pStyle w:val="40"/>
        <w:shd w:val="clear" w:color="auto" w:fill="auto"/>
        <w:tabs>
          <w:tab w:val="left" w:pos="0"/>
          <w:tab w:val="left" w:pos="851"/>
          <w:tab w:val="left" w:pos="993"/>
        </w:tabs>
        <w:spacing w:before="0" w:after="0" w:line="240" w:lineRule="auto"/>
        <w:ind w:right="-18" w:firstLine="567"/>
        <w:jc w:val="both"/>
        <w:rPr>
          <w:rFonts w:ascii="Times New Roman" w:hAnsi="Times New Roman" w:cs="Times New Roman"/>
          <w:sz w:val="24"/>
          <w:szCs w:val="24"/>
          <w:shd w:val="clear" w:color="auto" w:fill="FFFFFF"/>
        </w:rPr>
      </w:pPr>
      <w:r w:rsidRPr="002F4185">
        <w:rPr>
          <w:rFonts w:ascii="Times New Roman" w:eastAsia="Times New Roman" w:hAnsi="Times New Roman" w:cs="Times New Roman"/>
          <w:sz w:val="24"/>
          <w:szCs w:val="24"/>
          <w:lang w:val="ru-RU"/>
        </w:rPr>
        <w:t>Ко</w:t>
      </w:r>
      <w:r w:rsidRPr="002F4185">
        <w:rPr>
          <w:rFonts w:ascii="Times New Roman" w:hAnsi="Times New Roman" w:cs="Times New Roman"/>
          <w:sz w:val="24"/>
          <w:szCs w:val="24"/>
          <w:lang w:val="ru-RU"/>
        </w:rPr>
        <w:t xml:space="preserve">гато се превиши допустимият безплатен 4 часов </w:t>
      </w:r>
      <w:r w:rsidRPr="002F4185">
        <w:rPr>
          <w:rFonts w:ascii="Times New Roman" w:eastAsia="Times New Roman" w:hAnsi="Times New Roman" w:cs="Times New Roman"/>
          <w:sz w:val="24"/>
          <w:szCs w:val="24"/>
          <w:lang w:val="ru-RU"/>
        </w:rPr>
        <w:t>престо</w:t>
      </w:r>
      <w:r w:rsidRPr="002F4185">
        <w:rPr>
          <w:rFonts w:ascii="Times New Roman" w:hAnsi="Times New Roman" w:cs="Times New Roman"/>
          <w:sz w:val="24"/>
          <w:szCs w:val="24"/>
          <w:lang w:val="ru-RU"/>
        </w:rPr>
        <w:t>й</w:t>
      </w:r>
      <w:r w:rsidRPr="002F4185">
        <w:rPr>
          <w:rFonts w:ascii="Times New Roman" w:eastAsia="Times New Roman" w:hAnsi="Times New Roman" w:cs="Times New Roman"/>
          <w:sz w:val="24"/>
          <w:szCs w:val="24"/>
          <w:lang w:val="ru-RU"/>
        </w:rPr>
        <w:t xml:space="preserve"> или паркира</w:t>
      </w:r>
      <w:r w:rsidRPr="002F4185">
        <w:rPr>
          <w:rFonts w:ascii="Times New Roman" w:hAnsi="Times New Roman" w:cs="Times New Roman"/>
          <w:sz w:val="24"/>
          <w:szCs w:val="24"/>
          <w:lang w:val="ru-RU"/>
        </w:rPr>
        <w:t>не</w:t>
      </w:r>
      <w:r w:rsidRPr="002F4185">
        <w:rPr>
          <w:rFonts w:ascii="Times New Roman" w:eastAsia="Times New Roman" w:hAnsi="Times New Roman" w:cs="Times New Roman"/>
          <w:sz w:val="24"/>
          <w:szCs w:val="24"/>
          <w:lang w:val="ru-RU"/>
        </w:rPr>
        <w:t xml:space="preserve"> на обозначено</w:t>
      </w:r>
      <w:r w:rsidRPr="002F4185">
        <w:rPr>
          <w:rFonts w:ascii="Times New Roman" w:hAnsi="Times New Roman" w:cs="Times New Roman"/>
          <w:sz w:val="24"/>
          <w:szCs w:val="24"/>
          <w:lang w:val="ru-RU"/>
        </w:rPr>
        <w:t>то</w:t>
      </w:r>
      <w:r w:rsidRPr="002F4185">
        <w:rPr>
          <w:rFonts w:ascii="Times New Roman" w:eastAsia="Times New Roman" w:hAnsi="Times New Roman" w:cs="Times New Roman"/>
          <w:sz w:val="24"/>
          <w:szCs w:val="24"/>
          <w:lang w:val="ru-RU"/>
        </w:rPr>
        <w:t xml:space="preserve"> място </w:t>
      </w:r>
      <w:r w:rsidRPr="002F4185">
        <w:rPr>
          <w:rFonts w:ascii="Times New Roman" w:hAnsi="Times New Roman" w:cs="Times New Roman"/>
          <w:sz w:val="24"/>
          <w:szCs w:val="24"/>
          <w:lang w:val="ru-RU"/>
        </w:rPr>
        <w:t xml:space="preserve">или когато се </w:t>
      </w:r>
      <w:r w:rsidRPr="002F4185">
        <w:rPr>
          <w:rFonts w:ascii="Times New Roman" w:eastAsia="Times New Roman" w:hAnsi="Times New Roman" w:cs="Times New Roman"/>
          <w:sz w:val="24"/>
          <w:szCs w:val="24"/>
        </w:rPr>
        <w:t xml:space="preserve">използва карта </w:t>
      </w:r>
      <w:r w:rsidRPr="002F4185">
        <w:rPr>
          <w:rFonts w:ascii="Times New Roman" w:eastAsia="Times New Roman" w:hAnsi="Times New Roman" w:cs="Times New Roman"/>
          <w:bCs/>
          <w:iCs/>
          <w:sz w:val="24"/>
          <w:szCs w:val="24"/>
        </w:rPr>
        <w:t>за паркиране за хора с увреждане, която е издадена за другиго</w:t>
      </w:r>
      <w:r w:rsidRPr="002F4185">
        <w:rPr>
          <w:rFonts w:ascii="Times New Roman" w:hAnsi="Times New Roman" w:cs="Times New Roman"/>
          <w:bCs/>
          <w:iCs/>
          <w:sz w:val="24"/>
          <w:szCs w:val="24"/>
        </w:rPr>
        <w:t xml:space="preserve"> или в случаите, в които лицето с увреждане н</w:t>
      </w:r>
      <w:r w:rsidRPr="002F4185">
        <w:rPr>
          <w:rFonts w:ascii="Times New Roman" w:eastAsia="Times New Roman" w:hAnsi="Times New Roman" w:cs="Times New Roman"/>
          <w:sz w:val="24"/>
          <w:szCs w:val="24"/>
          <w:lang w:val="ru-RU"/>
        </w:rPr>
        <w:t>е притежава карта за паркиране</w:t>
      </w:r>
      <w:r w:rsidRPr="002F4185">
        <w:rPr>
          <w:rFonts w:ascii="Times New Roman" w:eastAsia="Times New Roman" w:hAnsi="Times New Roman" w:cs="Times New Roman"/>
          <w:bCs/>
          <w:iCs/>
          <w:sz w:val="24"/>
          <w:szCs w:val="24"/>
          <w:lang w:val="ru-RU"/>
        </w:rPr>
        <w:t xml:space="preserve"> </w:t>
      </w:r>
      <w:r w:rsidRPr="002F4185">
        <w:rPr>
          <w:rFonts w:ascii="Times New Roman" w:eastAsia="Times New Roman" w:hAnsi="Times New Roman" w:cs="Times New Roman"/>
          <w:bCs/>
          <w:iCs/>
          <w:sz w:val="24"/>
          <w:szCs w:val="24"/>
        </w:rPr>
        <w:t>за хора с увреждане</w:t>
      </w:r>
      <w:r w:rsidRPr="002F4185">
        <w:rPr>
          <w:rFonts w:ascii="Times New Roman" w:hAnsi="Times New Roman" w:cs="Times New Roman"/>
          <w:bCs/>
          <w:iCs/>
          <w:sz w:val="24"/>
          <w:szCs w:val="24"/>
        </w:rPr>
        <w:t>, за п</w:t>
      </w:r>
      <w:r w:rsidRPr="002F4185">
        <w:rPr>
          <w:rFonts w:ascii="Times New Roman" w:hAnsi="Times New Roman" w:cs="Times New Roman"/>
          <w:sz w:val="24"/>
          <w:szCs w:val="24"/>
        </w:rPr>
        <w:t xml:space="preserve">аркираното ППС се заплаща </w:t>
      </w:r>
      <w:r w:rsidRPr="002F4185">
        <w:rPr>
          <w:rFonts w:ascii="Times New Roman" w:hAnsi="Times New Roman" w:cs="Times New Roman"/>
          <w:sz w:val="24"/>
          <w:szCs w:val="24"/>
          <w:lang w:val="en-US"/>
        </w:rPr>
        <w:t>“SMS”-</w:t>
      </w:r>
      <w:r w:rsidRPr="002F4185">
        <w:rPr>
          <w:rFonts w:ascii="Times New Roman" w:hAnsi="Times New Roman" w:cs="Times New Roman"/>
          <w:sz w:val="24"/>
          <w:szCs w:val="24"/>
        </w:rPr>
        <w:t xml:space="preserve">паркиране, а ако такова не е заплатено, ППС подлежи на блокиране, чрез заскобяване с техническо средство „СКОБА” и впоследствие, след </w:t>
      </w:r>
      <w:r w:rsidRPr="002F4185">
        <w:rPr>
          <w:rFonts w:ascii="Times New Roman" w:hAnsi="Times New Roman" w:cs="Times New Roman"/>
          <w:sz w:val="24"/>
          <w:szCs w:val="24"/>
          <w:shd w:val="clear" w:color="auto" w:fill="FFFFFF"/>
        </w:rPr>
        <w:t>престояване на блокираното с техническо средство (скоба) ППС, паркирано за време по-дълго от указаното на пътния знак, същото може да бъде отстранено принудително, като водачът или собственикът на ППС, освен разноските по принудителното задържане, заплаща и разноските по принудителното преместване, транспортирането и престояване на паркинга за съхранение.</w:t>
      </w:r>
    </w:p>
    <w:p w:rsidR="002A1A95" w:rsidRPr="002F4185" w:rsidRDefault="002A1A95" w:rsidP="002F4185">
      <w:pPr>
        <w:pStyle w:val="40"/>
        <w:shd w:val="clear" w:color="auto" w:fill="auto"/>
        <w:tabs>
          <w:tab w:val="left" w:pos="993"/>
          <w:tab w:val="left" w:pos="1464"/>
        </w:tabs>
        <w:spacing w:before="0" w:after="0" w:line="240" w:lineRule="auto"/>
        <w:ind w:right="-18" w:firstLine="567"/>
        <w:jc w:val="both"/>
        <w:rPr>
          <w:rFonts w:ascii="Times New Roman" w:hAnsi="Times New Roman" w:cs="Times New Roman"/>
          <w:b/>
          <w:sz w:val="24"/>
          <w:szCs w:val="24"/>
        </w:rPr>
      </w:pPr>
    </w:p>
    <w:p w:rsidR="002A1A95" w:rsidRPr="002F4185" w:rsidRDefault="002A1A95" w:rsidP="002F4185">
      <w:pPr>
        <w:pStyle w:val="40"/>
        <w:shd w:val="clear" w:color="auto" w:fill="auto"/>
        <w:tabs>
          <w:tab w:val="left" w:pos="993"/>
          <w:tab w:val="left" w:pos="1464"/>
        </w:tabs>
        <w:spacing w:before="0" w:after="0" w:line="240" w:lineRule="auto"/>
        <w:ind w:right="-18" w:firstLine="567"/>
        <w:jc w:val="both"/>
        <w:rPr>
          <w:rFonts w:ascii="Times New Roman" w:hAnsi="Times New Roman" w:cs="Times New Roman"/>
          <w:b/>
          <w:sz w:val="24"/>
          <w:szCs w:val="24"/>
        </w:rPr>
      </w:pPr>
      <w:r w:rsidRPr="002F4185">
        <w:rPr>
          <w:rFonts w:ascii="Times New Roman" w:hAnsi="Times New Roman" w:cs="Times New Roman"/>
          <w:b/>
          <w:sz w:val="24"/>
          <w:szCs w:val="24"/>
        </w:rPr>
        <w:t>VІ</w:t>
      </w:r>
      <w:r w:rsidRPr="002F4185">
        <w:rPr>
          <w:rFonts w:ascii="Times New Roman" w:hAnsi="Times New Roman" w:cs="Times New Roman"/>
          <w:b/>
          <w:sz w:val="24"/>
          <w:szCs w:val="24"/>
          <w:lang w:val="en-US"/>
        </w:rPr>
        <w:t>I</w:t>
      </w:r>
      <w:r w:rsidRPr="002F4185">
        <w:rPr>
          <w:rFonts w:ascii="Times New Roman" w:hAnsi="Times New Roman" w:cs="Times New Roman"/>
          <w:b/>
          <w:sz w:val="24"/>
          <w:szCs w:val="24"/>
        </w:rPr>
        <w:t>. ДОСТЪП</w:t>
      </w:r>
    </w:p>
    <w:p w:rsidR="002A1A95" w:rsidRPr="002F4185" w:rsidRDefault="002A1A95" w:rsidP="002F4185">
      <w:pPr>
        <w:pStyle w:val="a6"/>
        <w:numPr>
          <w:ilvl w:val="0"/>
          <w:numId w:val="33"/>
        </w:numPr>
        <w:tabs>
          <w:tab w:val="left" w:pos="990"/>
        </w:tabs>
        <w:ind w:left="0" w:right="-18" w:firstLine="567"/>
        <w:jc w:val="both"/>
        <w:rPr>
          <w:lang w:val="bg-BG"/>
        </w:rPr>
      </w:pPr>
      <w:proofErr w:type="gramStart"/>
      <w:r w:rsidRPr="002F4185">
        <w:t>Достъпът  на</w:t>
      </w:r>
      <w:proofErr w:type="gramEnd"/>
      <w:r w:rsidRPr="002F4185">
        <w:t xml:space="preserve"> моторни  превозни  средства  до </w:t>
      </w:r>
      <w:r w:rsidRPr="002F4185">
        <w:rPr>
          <w:lang w:val="bg-BG"/>
        </w:rPr>
        <w:t xml:space="preserve">инфраструктурата на „Слънчев бряг“ АД на </w:t>
      </w:r>
      <w:r w:rsidRPr="002F4185">
        <w:t>територията  на  к.к.Слънчев бряг- изток  е  свободен</w:t>
      </w:r>
      <w:r w:rsidRPr="002F4185">
        <w:rPr>
          <w:lang w:val="bg-BG"/>
        </w:rPr>
        <w:t>, контролиран</w:t>
      </w:r>
      <w:r w:rsidRPr="002F4185">
        <w:t xml:space="preserve"> и платен</w:t>
      </w:r>
      <w:r w:rsidRPr="002F4185">
        <w:rPr>
          <w:lang w:val="bg-BG"/>
        </w:rPr>
        <w:t xml:space="preserve"> </w:t>
      </w:r>
      <w:r w:rsidRPr="002F4185">
        <w:rPr>
          <w:lang w:val="bg-BG"/>
        </w:rPr>
        <w:lastRenderedPageBreak/>
        <w:t xml:space="preserve">за </w:t>
      </w:r>
      <w:r w:rsidRPr="002F4185">
        <w:rPr>
          <w:b/>
        </w:rPr>
        <w:t>лица</w:t>
      </w:r>
      <w:r w:rsidRPr="002F4185">
        <w:rPr>
          <w:b/>
          <w:lang w:val="bg-BG"/>
        </w:rPr>
        <w:t xml:space="preserve">та търговци - </w:t>
      </w:r>
      <w:r w:rsidRPr="002F4185">
        <w:rPr>
          <w:lang w:val="bg-BG"/>
        </w:rPr>
        <w:t>във връзка с упражняваните от тях дейности, с които набавят за себе си или за другиго облага.</w:t>
      </w:r>
    </w:p>
    <w:p w:rsidR="002A1A95" w:rsidRPr="002F4185" w:rsidRDefault="002A1A95" w:rsidP="002F4185">
      <w:pPr>
        <w:pStyle w:val="a6"/>
        <w:numPr>
          <w:ilvl w:val="0"/>
          <w:numId w:val="33"/>
        </w:numPr>
        <w:tabs>
          <w:tab w:val="left" w:pos="1080"/>
        </w:tabs>
        <w:ind w:left="0" w:right="-18" w:firstLine="567"/>
        <w:jc w:val="both"/>
        <w:rPr>
          <w:lang w:val="bg-BG"/>
        </w:rPr>
      </w:pPr>
      <w:r w:rsidRPr="002F4185">
        <w:rPr>
          <w:lang w:val="bg-BG"/>
        </w:rPr>
        <w:t>Гражданите и туристите ползват транспортната инфраструктура свободно и безвъзмездно.</w:t>
      </w:r>
    </w:p>
    <w:p w:rsidR="002A1A95" w:rsidRPr="002F4185" w:rsidRDefault="002A1A95" w:rsidP="002F4185">
      <w:pPr>
        <w:pStyle w:val="a6"/>
        <w:numPr>
          <w:ilvl w:val="0"/>
          <w:numId w:val="33"/>
        </w:numPr>
        <w:tabs>
          <w:tab w:val="left" w:pos="1080"/>
        </w:tabs>
        <w:ind w:left="0" w:right="-18" w:firstLine="567"/>
        <w:jc w:val="both"/>
        <w:rPr>
          <w:lang w:val="bg-BG"/>
        </w:rPr>
      </w:pPr>
      <w:r w:rsidRPr="002F4185">
        <w:rPr>
          <w:lang w:val="bg-BG"/>
        </w:rPr>
        <w:t>Д</w:t>
      </w:r>
      <w:r w:rsidRPr="002F4185">
        <w:t>вижение</w:t>
      </w:r>
      <w:r w:rsidRPr="002F4185">
        <w:rPr>
          <w:lang w:val="bg-BG"/>
        </w:rPr>
        <w:t>то</w:t>
      </w:r>
      <w:r w:rsidRPr="002F4185">
        <w:t xml:space="preserve"> на леки автомобили</w:t>
      </w:r>
      <w:r w:rsidRPr="002F4185">
        <w:rPr>
          <w:lang w:val="bg-BG"/>
        </w:rPr>
        <w:t xml:space="preserve"> е свободно и безвъзмездно.</w:t>
      </w:r>
    </w:p>
    <w:p w:rsidR="002A1A95" w:rsidRPr="002F4185" w:rsidRDefault="002A1A95" w:rsidP="002F4185">
      <w:pPr>
        <w:pStyle w:val="40"/>
        <w:numPr>
          <w:ilvl w:val="0"/>
          <w:numId w:val="33"/>
        </w:numPr>
        <w:shd w:val="clear" w:color="auto" w:fill="auto"/>
        <w:tabs>
          <w:tab w:val="left" w:pos="720"/>
          <w:tab w:val="left" w:pos="1080"/>
        </w:tabs>
        <w:spacing w:before="0" w:after="0" w:line="240" w:lineRule="auto"/>
        <w:ind w:left="0" w:right="-18" w:firstLine="567"/>
        <w:jc w:val="both"/>
        <w:rPr>
          <w:rFonts w:ascii="Times New Roman" w:hAnsi="Times New Roman" w:cs="Times New Roman"/>
          <w:sz w:val="24"/>
          <w:szCs w:val="24"/>
        </w:rPr>
      </w:pPr>
      <w:r w:rsidRPr="002F4185">
        <w:rPr>
          <w:rFonts w:ascii="Times New Roman" w:hAnsi="Times New Roman" w:cs="Times New Roman"/>
          <w:sz w:val="24"/>
          <w:szCs w:val="24"/>
        </w:rPr>
        <w:t>Не се разрешава паркирането на всякакъв вид превозни средства на извън обозначените паркинги и обособени места за временен престой „</w:t>
      </w:r>
      <w:r w:rsidRPr="002F4185">
        <w:rPr>
          <w:rFonts w:ascii="Times New Roman" w:hAnsi="Times New Roman" w:cs="Times New Roman"/>
          <w:sz w:val="24"/>
          <w:szCs w:val="24"/>
          <w:lang w:val="en-US"/>
        </w:rPr>
        <w:t>SMS-паркиране</w:t>
      </w:r>
      <w:r w:rsidRPr="002F4185">
        <w:rPr>
          <w:rFonts w:ascii="Times New Roman" w:hAnsi="Times New Roman" w:cs="Times New Roman"/>
          <w:sz w:val="24"/>
          <w:szCs w:val="24"/>
        </w:rPr>
        <w:t>".</w:t>
      </w:r>
    </w:p>
    <w:p w:rsidR="002A1A95" w:rsidRPr="002F4185" w:rsidRDefault="002A1A95" w:rsidP="002F4185">
      <w:pPr>
        <w:pStyle w:val="40"/>
        <w:numPr>
          <w:ilvl w:val="0"/>
          <w:numId w:val="33"/>
        </w:numPr>
        <w:shd w:val="clear" w:color="auto" w:fill="auto"/>
        <w:tabs>
          <w:tab w:val="left" w:pos="720"/>
          <w:tab w:val="left" w:pos="1080"/>
        </w:tabs>
        <w:spacing w:before="0" w:after="0" w:line="240" w:lineRule="auto"/>
        <w:ind w:left="0" w:right="-18" w:firstLine="567"/>
        <w:jc w:val="both"/>
        <w:rPr>
          <w:rFonts w:ascii="Times New Roman" w:hAnsi="Times New Roman" w:cs="Times New Roman"/>
          <w:sz w:val="24"/>
          <w:szCs w:val="24"/>
        </w:rPr>
      </w:pPr>
      <w:r w:rsidRPr="002F4185">
        <w:rPr>
          <w:rFonts w:ascii="Times New Roman" w:hAnsi="Times New Roman" w:cs="Times New Roman"/>
          <w:sz w:val="24"/>
          <w:szCs w:val="24"/>
        </w:rPr>
        <w:t xml:space="preserve">Пропусквателният режим се отнася до превозни средства, извършващи търговска дейност: зареждане, обслужване на търговски обекти, туристически превози, превоз на персонал и др. за търговски цели. </w:t>
      </w:r>
    </w:p>
    <w:p w:rsidR="002A1A95" w:rsidRPr="002F4185" w:rsidRDefault="002A1A95" w:rsidP="002F4185">
      <w:pPr>
        <w:pStyle w:val="40"/>
        <w:numPr>
          <w:ilvl w:val="0"/>
          <w:numId w:val="33"/>
        </w:numPr>
        <w:shd w:val="clear" w:color="auto" w:fill="auto"/>
        <w:tabs>
          <w:tab w:val="left" w:pos="993"/>
        </w:tabs>
        <w:spacing w:before="0" w:after="0" w:line="240" w:lineRule="auto"/>
        <w:ind w:left="0" w:right="-18" w:firstLine="567"/>
        <w:jc w:val="both"/>
        <w:rPr>
          <w:rFonts w:ascii="Times New Roman" w:hAnsi="Times New Roman" w:cs="Times New Roman"/>
          <w:sz w:val="24"/>
          <w:szCs w:val="24"/>
        </w:rPr>
      </w:pPr>
      <w:r w:rsidRPr="002F4185">
        <w:rPr>
          <w:rStyle w:val="41"/>
          <w:rFonts w:ascii="Times New Roman" w:hAnsi="Times New Roman" w:cs="Times New Roman"/>
          <w:sz w:val="24"/>
          <w:szCs w:val="24"/>
        </w:rPr>
        <w:t>НЕ СЕ ДОПУСКА ВЛИЗАНЕТО</w:t>
      </w:r>
      <w:r w:rsidRPr="002F4185">
        <w:rPr>
          <w:rFonts w:ascii="Times New Roman" w:hAnsi="Times New Roman" w:cs="Times New Roman"/>
          <w:sz w:val="24"/>
          <w:szCs w:val="24"/>
        </w:rPr>
        <w:t xml:space="preserve"> на </w:t>
      </w:r>
      <w:r w:rsidRPr="002F4185">
        <w:rPr>
          <w:rFonts w:ascii="Times New Roman" w:hAnsi="Times New Roman" w:cs="Times New Roman"/>
          <w:bCs/>
          <w:sz w:val="24"/>
          <w:szCs w:val="24"/>
        </w:rPr>
        <w:t xml:space="preserve">товарни и лекотоварни </w:t>
      </w:r>
      <w:r w:rsidRPr="002F4185">
        <w:rPr>
          <w:rFonts w:ascii="Times New Roman" w:hAnsi="Times New Roman" w:cs="Times New Roman"/>
          <w:sz w:val="24"/>
          <w:szCs w:val="24"/>
        </w:rPr>
        <w:t xml:space="preserve">автомобили извършващи търговска дейност, тежкотоварни и високо габаритни превозни средства, както и на </w:t>
      </w:r>
      <w:r w:rsidRPr="002F4185">
        <w:rPr>
          <w:rFonts w:ascii="Times New Roman" w:hAnsi="Times New Roman" w:cs="Times New Roman"/>
          <w:bCs/>
          <w:sz w:val="24"/>
          <w:szCs w:val="24"/>
        </w:rPr>
        <w:t>автобуси, извършващи превози във връзка с туроператорска дейност (с цел преустановяване на нерегламентираните превози)</w:t>
      </w:r>
      <w:r w:rsidRPr="002F4185">
        <w:rPr>
          <w:rFonts w:ascii="Times New Roman" w:hAnsi="Times New Roman" w:cs="Times New Roman"/>
          <w:sz w:val="24"/>
          <w:szCs w:val="24"/>
        </w:rPr>
        <w:t xml:space="preserve"> </w:t>
      </w:r>
      <w:r w:rsidRPr="002F4185">
        <w:rPr>
          <w:rStyle w:val="41"/>
          <w:rFonts w:ascii="Times New Roman" w:hAnsi="Times New Roman" w:cs="Times New Roman"/>
          <w:sz w:val="24"/>
          <w:szCs w:val="24"/>
        </w:rPr>
        <w:t>без СТИКЕР</w:t>
      </w:r>
      <w:r w:rsidRPr="002F4185">
        <w:rPr>
          <w:rFonts w:ascii="Times New Roman" w:hAnsi="Times New Roman" w:cs="Times New Roman"/>
          <w:sz w:val="24"/>
          <w:szCs w:val="24"/>
        </w:rPr>
        <w:t xml:space="preserve"> от дружеството</w:t>
      </w:r>
      <w:r w:rsidRPr="002F4185">
        <w:rPr>
          <w:rStyle w:val="41"/>
          <w:rFonts w:ascii="Times New Roman" w:hAnsi="Times New Roman" w:cs="Times New Roman"/>
          <w:sz w:val="24"/>
          <w:szCs w:val="24"/>
        </w:rPr>
        <w:t>,</w:t>
      </w:r>
      <w:r w:rsidRPr="002F4185">
        <w:rPr>
          <w:rFonts w:ascii="Times New Roman" w:hAnsi="Times New Roman" w:cs="Times New Roman"/>
          <w:sz w:val="24"/>
          <w:szCs w:val="24"/>
        </w:rPr>
        <w:t xml:space="preserve"> доказващ заплащането на цена на ползване на инфраструктурата.</w:t>
      </w:r>
    </w:p>
    <w:p w:rsidR="002A1A95" w:rsidRPr="002F4185" w:rsidRDefault="002A1A95" w:rsidP="002F4185">
      <w:pPr>
        <w:pStyle w:val="40"/>
        <w:numPr>
          <w:ilvl w:val="0"/>
          <w:numId w:val="33"/>
        </w:numPr>
        <w:shd w:val="clear" w:color="auto" w:fill="auto"/>
        <w:tabs>
          <w:tab w:val="left" w:pos="993"/>
        </w:tabs>
        <w:spacing w:before="0" w:after="0" w:line="240" w:lineRule="auto"/>
        <w:ind w:left="0" w:right="-18" w:firstLine="567"/>
        <w:jc w:val="both"/>
        <w:rPr>
          <w:rFonts w:ascii="Times New Roman" w:hAnsi="Times New Roman" w:cs="Times New Roman"/>
          <w:sz w:val="24"/>
          <w:szCs w:val="24"/>
        </w:rPr>
      </w:pPr>
      <w:r w:rsidRPr="002F4185">
        <w:rPr>
          <w:rStyle w:val="41"/>
          <w:rFonts w:ascii="Times New Roman" w:hAnsi="Times New Roman" w:cs="Times New Roman"/>
          <w:sz w:val="24"/>
          <w:szCs w:val="24"/>
        </w:rPr>
        <w:t>НЕ СЕ ДОПУСКА ИЗЛИЗАНЕТО</w:t>
      </w:r>
      <w:r w:rsidRPr="002F4185">
        <w:rPr>
          <w:rFonts w:ascii="Times New Roman" w:hAnsi="Times New Roman" w:cs="Times New Roman"/>
          <w:sz w:val="24"/>
          <w:szCs w:val="24"/>
        </w:rPr>
        <w:t xml:space="preserve"> на велорикши извън територията на к.к.Слънчев бряг - Изток;</w:t>
      </w:r>
    </w:p>
    <w:p w:rsidR="002A1A95" w:rsidRPr="002F4185" w:rsidRDefault="002A1A95" w:rsidP="002F4185">
      <w:pPr>
        <w:pStyle w:val="40"/>
        <w:numPr>
          <w:ilvl w:val="0"/>
          <w:numId w:val="33"/>
        </w:numPr>
        <w:shd w:val="clear" w:color="auto" w:fill="auto"/>
        <w:tabs>
          <w:tab w:val="left" w:pos="758"/>
          <w:tab w:val="left" w:pos="993"/>
        </w:tabs>
        <w:spacing w:before="0" w:after="0" w:line="240" w:lineRule="auto"/>
        <w:ind w:left="0" w:right="-18" w:firstLine="567"/>
        <w:jc w:val="both"/>
        <w:rPr>
          <w:rFonts w:ascii="Times New Roman" w:hAnsi="Times New Roman" w:cs="Times New Roman"/>
          <w:sz w:val="24"/>
          <w:szCs w:val="24"/>
        </w:rPr>
      </w:pPr>
      <w:r w:rsidRPr="002F4185">
        <w:rPr>
          <w:rStyle w:val="41"/>
          <w:rFonts w:ascii="Times New Roman" w:hAnsi="Times New Roman" w:cs="Times New Roman"/>
          <w:sz w:val="24"/>
          <w:szCs w:val="24"/>
        </w:rPr>
        <w:t>НЕ СЕ ДОПУСКА ВЛИЗАНЕТО</w:t>
      </w:r>
      <w:r w:rsidRPr="002F4185">
        <w:rPr>
          <w:rFonts w:ascii="Times New Roman" w:hAnsi="Times New Roman" w:cs="Times New Roman"/>
          <w:sz w:val="24"/>
          <w:szCs w:val="24"/>
        </w:rPr>
        <w:t xml:space="preserve"> на таксиметрови автомобили без СТИКЕР, с изключение на таксиметрови автомобили без СТИКЕР само с клиенти, с право на престой</w:t>
      </w:r>
      <w:r w:rsidRPr="002F4185">
        <w:rPr>
          <w:rStyle w:val="41"/>
          <w:rFonts w:ascii="Times New Roman" w:hAnsi="Times New Roman" w:cs="Times New Roman"/>
          <w:sz w:val="24"/>
          <w:szCs w:val="24"/>
        </w:rPr>
        <w:t xml:space="preserve"> до 15 минути, </w:t>
      </w:r>
      <w:r w:rsidRPr="002F4185">
        <w:rPr>
          <w:rStyle w:val="41"/>
          <w:rFonts w:ascii="Times New Roman" w:hAnsi="Times New Roman" w:cs="Times New Roman"/>
          <w:b w:val="0"/>
          <w:sz w:val="24"/>
          <w:szCs w:val="24"/>
        </w:rPr>
        <w:t>като на КПП</w:t>
      </w:r>
      <w:r w:rsidRPr="002F4185">
        <w:rPr>
          <w:rStyle w:val="41"/>
          <w:rFonts w:ascii="Times New Roman" w:hAnsi="Times New Roman" w:cs="Times New Roman"/>
          <w:sz w:val="24"/>
          <w:szCs w:val="24"/>
        </w:rPr>
        <w:t xml:space="preserve"> </w:t>
      </w:r>
      <w:r w:rsidRPr="002F4185">
        <w:rPr>
          <w:rStyle w:val="41"/>
          <w:rFonts w:ascii="Times New Roman" w:hAnsi="Times New Roman" w:cs="Times New Roman"/>
          <w:b w:val="0"/>
          <w:sz w:val="24"/>
          <w:szCs w:val="24"/>
        </w:rPr>
        <w:t>се</w:t>
      </w:r>
      <w:r w:rsidRPr="002F4185">
        <w:rPr>
          <w:rStyle w:val="41"/>
          <w:rFonts w:ascii="Times New Roman" w:hAnsi="Times New Roman" w:cs="Times New Roman"/>
          <w:sz w:val="24"/>
          <w:szCs w:val="24"/>
        </w:rPr>
        <w:t xml:space="preserve"> </w:t>
      </w:r>
      <w:r w:rsidRPr="002F4185">
        <w:rPr>
          <w:rStyle w:val="41"/>
          <w:rFonts w:ascii="Times New Roman" w:hAnsi="Times New Roman" w:cs="Times New Roman"/>
          <w:b w:val="0"/>
          <w:sz w:val="24"/>
          <w:szCs w:val="24"/>
        </w:rPr>
        <w:t>предупреждава за това</w:t>
      </w:r>
      <w:r w:rsidRPr="002F4185">
        <w:rPr>
          <w:rStyle w:val="41"/>
          <w:rFonts w:ascii="Times New Roman" w:hAnsi="Times New Roman" w:cs="Times New Roman"/>
          <w:sz w:val="24"/>
          <w:szCs w:val="24"/>
        </w:rPr>
        <w:t xml:space="preserve"> </w:t>
      </w:r>
      <w:r w:rsidRPr="002F4185">
        <w:rPr>
          <w:rStyle w:val="41"/>
          <w:rFonts w:ascii="Times New Roman" w:hAnsi="Times New Roman" w:cs="Times New Roman"/>
          <w:b w:val="0"/>
          <w:sz w:val="24"/>
          <w:szCs w:val="24"/>
        </w:rPr>
        <w:t>и</w:t>
      </w:r>
      <w:r w:rsidRPr="002F4185">
        <w:rPr>
          <w:rStyle w:val="41"/>
          <w:rFonts w:ascii="Times New Roman" w:hAnsi="Times New Roman" w:cs="Times New Roman"/>
          <w:sz w:val="24"/>
          <w:szCs w:val="24"/>
        </w:rPr>
        <w:t xml:space="preserve"> </w:t>
      </w:r>
      <w:r w:rsidRPr="002F4185">
        <w:rPr>
          <w:rStyle w:val="41"/>
          <w:rFonts w:ascii="Times New Roman" w:hAnsi="Times New Roman" w:cs="Times New Roman"/>
          <w:b w:val="0"/>
          <w:sz w:val="24"/>
          <w:szCs w:val="24"/>
        </w:rPr>
        <w:t>се</w:t>
      </w:r>
      <w:r w:rsidRPr="002F4185">
        <w:rPr>
          <w:rStyle w:val="41"/>
          <w:rFonts w:ascii="Times New Roman" w:hAnsi="Times New Roman" w:cs="Times New Roman"/>
          <w:sz w:val="24"/>
          <w:szCs w:val="24"/>
        </w:rPr>
        <w:t xml:space="preserve"> </w:t>
      </w:r>
      <w:r w:rsidRPr="002F4185">
        <w:rPr>
          <w:rStyle w:val="41"/>
          <w:rFonts w:ascii="Times New Roman" w:hAnsi="Times New Roman" w:cs="Times New Roman"/>
          <w:b w:val="0"/>
          <w:sz w:val="24"/>
          <w:szCs w:val="24"/>
        </w:rPr>
        <w:t>отбелязва часа на влизането</w:t>
      </w:r>
      <w:r w:rsidRPr="002F4185">
        <w:rPr>
          <w:rStyle w:val="41"/>
          <w:rFonts w:ascii="Times New Roman" w:hAnsi="Times New Roman" w:cs="Times New Roman"/>
          <w:sz w:val="24"/>
          <w:szCs w:val="24"/>
        </w:rPr>
        <w:t>;</w:t>
      </w:r>
    </w:p>
    <w:p w:rsidR="002A1A95" w:rsidRPr="002F4185" w:rsidRDefault="002A1A95" w:rsidP="002F4185">
      <w:pPr>
        <w:pStyle w:val="40"/>
        <w:numPr>
          <w:ilvl w:val="0"/>
          <w:numId w:val="33"/>
        </w:numPr>
        <w:shd w:val="clear" w:color="auto" w:fill="auto"/>
        <w:tabs>
          <w:tab w:val="left" w:pos="993"/>
        </w:tabs>
        <w:spacing w:before="0" w:after="0" w:line="240" w:lineRule="auto"/>
        <w:ind w:left="0" w:right="-18" w:firstLine="567"/>
        <w:jc w:val="both"/>
        <w:rPr>
          <w:rFonts w:ascii="Times New Roman" w:hAnsi="Times New Roman" w:cs="Times New Roman"/>
          <w:sz w:val="24"/>
          <w:szCs w:val="24"/>
        </w:rPr>
      </w:pPr>
      <w:r w:rsidRPr="002F4185">
        <w:rPr>
          <w:rStyle w:val="41"/>
          <w:rFonts w:ascii="Times New Roman" w:hAnsi="Times New Roman" w:cs="Times New Roman"/>
          <w:sz w:val="24"/>
          <w:szCs w:val="24"/>
        </w:rPr>
        <w:t>НЕ СЕ ДОПУСКА ВЛИЗАНЕТО</w:t>
      </w:r>
      <w:r w:rsidRPr="002F4185">
        <w:rPr>
          <w:rFonts w:ascii="Times New Roman" w:hAnsi="Times New Roman" w:cs="Times New Roman"/>
          <w:sz w:val="24"/>
          <w:szCs w:val="24"/>
        </w:rPr>
        <w:t xml:space="preserve"> на превозни средства, задвижвани с животинска тяга, тип „Файтон" без сключен договор и без стикер доказващ заплащането на цена на ползване на инфраструктурата  </w:t>
      </w:r>
    </w:p>
    <w:p w:rsidR="002A1A95" w:rsidRPr="002F4185" w:rsidRDefault="002A1A95" w:rsidP="002F4185">
      <w:pPr>
        <w:pStyle w:val="40"/>
        <w:numPr>
          <w:ilvl w:val="0"/>
          <w:numId w:val="33"/>
        </w:numPr>
        <w:shd w:val="clear" w:color="auto" w:fill="auto"/>
        <w:tabs>
          <w:tab w:val="left" w:pos="744"/>
          <w:tab w:val="left" w:pos="993"/>
          <w:tab w:val="left" w:pos="1080"/>
        </w:tabs>
        <w:spacing w:before="0" w:after="0" w:line="240" w:lineRule="auto"/>
        <w:ind w:left="0" w:right="-18" w:firstLine="567"/>
        <w:jc w:val="both"/>
        <w:rPr>
          <w:rFonts w:ascii="Times New Roman" w:hAnsi="Times New Roman" w:cs="Times New Roman"/>
          <w:sz w:val="24"/>
          <w:szCs w:val="24"/>
        </w:rPr>
      </w:pPr>
      <w:r w:rsidRPr="002F4185">
        <w:rPr>
          <w:rStyle w:val="41"/>
          <w:rFonts w:ascii="Times New Roman" w:hAnsi="Times New Roman" w:cs="Times New Roman"/>
          <w:sz w:val="24"/>
          <w:szCs w:val="24"/>
        </w:rPr>
        <w:t>АБСОЛЮТНО СЕ ЗАБРАНЯВА ВЛИЗАНЕТО</w:t>
      </w:r>
      <w:r w:rsidRPr="002F4185">
        <w:rPr>
          <w:rFonts w:ascii="Times New Roman" w:hAnsi="Times New Roman" w:cs="Times New Roman"/>
          <w:sz w:val="24"/>
          <w:szCs w:val="24"/>
        </w:rPr>
        <w:t xml:space="preserve"> по улиците и алеите на „Слънчев бряг“ АД на голф колички, пеещи рикши, АТВ-та, мотопеди, мотоциклети и електрически скутери без регистрационни табели или неотговарящи на други изисквания по Закона за движение по пътищата.</w:t>
      </w:r>
    </w:p>
    <w:p w:rsidR="002A1A95" w:rsidRPr="002F4185" w:rsidRDefault="002A1A95" w:rsidP="002F4185">
      <w:pPr>
        <w:pStyle w:val="40"/>
        <w:shd w:val="clear" w:color="auto" w:fill="auto"/>
        <w:tabs>
          <w:tab w:val="left" w:pos="744"/>
          <w:tab w:val="left" w:pos="993"/>
        </w:tabs>
        <w:spacing w:before="0" w:after="0" w:line="240" w:lineRule="auto"/>
        <w:ind w:right="-18" w:firstLine="567"/>
        <w:jc w:val="both"/>
        <w:rPr>
          <w:rFonts w:ascii="Times New Roman" w:hAnsi="Times New Roman" w:cs="Times New Roman"/>
          <w:b/>
          <w:sz w:val="24"/>
          <w:szCs w:val="24"/>
        </w:rPr>
      </w:pPr>
    </w:p>
    <w:p w:rsidR="002A1A95" w:rsidRPr="002F4185" w:rsidRDefault="002A1A95" w:rsidP="002F4185">
      <w:pPr>
        <w:pStyle w:val="40"/>
        <w:shd w:val="clear" w:color="auto" w:fill="auto"/>
        <w:tabs>
          <w:tab w:val="left" w:pos="744"/>
          <w:tab w:val="left" w:pos="993"/>
        </w:tabs>
        <w:spacing w:before="0" w:after="0" w:line="240" w:lineRule="auto"/>
        <w:ind w:right="-18" w:firstLine="567"/>
        <w:jc w:val="both"/>
        <w:rPr>
          <w:rFonts w:ascii="Times New Roman" w:hAnsi="Times New Roman" w:cs="Times New Roman"/>
          <w:b/>
          <w:sz w:val="24"/>
          <w:szCs w:val="24"/>
        </w:rPr>
      </w:pPr>
      <w:r w:rsidRPr="002F4185">
        <w:rPr>
          <w:rFonts w:ascii="Times New Roman" w:hAnsi="Times New Roman" w:cs="Times New Roman"/>
          <w:b/>
          <w:sz w:val="24"/>
          <w:szCs w:val="24"/>
        </w:rPr>
        <w:t>VІІ</w:t>
      </w:r>
      <w:r w:rsidRPr="002F4185">
        <w:rPr>
          <w:rFonts w:ascii="Times New Roman" w:hAnsi="Times New Roman" w:cs="Times New Roman"/>
          <w:b/>
          <w:sz w:val="24"/>
          <w:szCs w:val="24"/>
          <w:lang w:val="en-US"/>
        </w:rPr>
        <w:t>I</w:t>
      </w:r>
      <w:r w:rsidRPr="002F4185">
        <w:rPr>
          <w:rFonts w:ascii="Times New Roman" w:hAnsi="Times New Roman" w:cs="Times New Roman"/>
          <w:b/>
          <w:sz w:val="24"/>
          <w:szCs w:val="24"/>
        </w:rPr>
        <w:t>. ЗАРЕЖДАНЕ  НА ТЪРГОВСКИ ОБЕКТИ</w:t>
      </w:r>
    </w:p>
    <w:p w:rsidR="002A1A95" w:rsidRPr="002F4185" w:rsidRDefault="002A1A95" w:rsidP="002F4185">
      <w:pPr>
        <w:pStyle w:val="40"/>
        <w:numPr>
          <w:ilvl w:val="0"/>
          <w:numId w:val="7"/>
        </w:numPr>
        <w:shd w:val="clear" w:color="auto" w:fill="auto"/>
        <w:tabs>
          <w:tab w:val="left" w:pos="400"/>
          <w:tab w:val="left" w:pos="993"/>
        </w:tabs>
        <w:spacing w:before="0" w:after="0" w:line="240" w:lineRule="auto"/>
        <w:ind w:left="0" w:right="-18" w:firstLine="567"/>
        <w:jc w:val="both"/>
        <w:rPr>
          <w:rFonts w:ascii="Times New Roman" w:hAnsi="Times New Roman" w:cs="Times New Roman"/>
          <w:sz w:val="24"/>
          <w:szCs w:val="24"/>
        </w:rPr>
      </w:pPr>
      <w:r w:rsidRPr="002F4185">
        <w:rPr>
          <w:rFonts w:ascii="Times New Roman" w:hAnsi="Times New Roman" w:cs="Times New Roman"/>
          <w:sz w:val="24"/>
          <w:szCs w:val="24"/>
        </w:rPr>
        <w:t>С оглед създаване на условия за пълноценна почивка на туристите, почиващите и гостите на курортен комплекс Слънчев бряг, се определят времеви интервали за извършване на зареждане с продукти и стоки на търговски обекти на територията на К.К СЛЪНЧЕВ БРЯГ-ИЗТОК както следва:</w:t>
      </w:r>
    </w:p>
    <w:p w:rsidR="002A1A95" w:rsidRPr="002F4185" w:rsidRDefault="002A1A95" w:rsidP="002F4185">
      <w:pPr>
        <w:pStyle w:val="40"/>
        <w:numPr>
          <w:ilvl w:val="1"/>
          <w:numId w:val="37"/>
        </w:numPr>
        <w:shd w:val="clear" w:color="auto" w:fill="auto"/>
        <w:tabs>
          <w:tab w:val="left" w:pos="993"/>
          <w:tab w:val="left" w:pos="1080"/>
        </w:tabs>
        <w:spacing w:before="0" w:after="0" w:line="240" w:lineRule="auto"/>
        <w:ind w:left="0" w:right="-18" w:firstLine="567"/>
        <w:jc w:val="both"/>
        <w:rPr>
          <w:rFonts w:ascii="Times New Roman" w:hAnsi="Times New Roman" w:cs="Times New Roman"/>
          <w:sz w:val="24"/>
          <w:szCs w:val="24"/>
          <w:u w:val="single"/>
        </w:rPr>
      </w:pPr>
      <w:r w:rsidRPr="002F4185">
        <w:rPr>
          <w:rFonts w:ascii="Times New Roman" w:hAnsi="Times New Roman" w:cs="Times New Roman"/>
          <w:sz w:val="24"/>
          <w:szCs w:val="24"/>
          <w:u w:val="single"/>
        </w:rPr>
        <w:t xml:space="preserve">От 08.00 ч. до 18.00 ч. - зареждане; </w:t>
      </w:r>
    </w:p>
    <w:p w:rsidR="002A1A95" w:rsidRPr="002F4185" w:rsidRDefault="002A1A95" w:rsidP="002F4185">
      <w:pPr>
        <w:pStyle w:val="40"/>
        <w:numPr>
          <w:ilvl w:val="1"/>
          <w:numId w:val="37"/>
        </w:numPr>
        <w:shd w:val="clear" w:color="auto" w:fill="auto"/>
        <w:tabs>
          <w:tab w:val="left" w:pos="993"/>
          <w:tab w:val="left" w:pos="1080"/>
        </w:tabs>
        <w:spacing w:before="0" w:after="0" w:line="240" w:lineRule="auto"/>
        <w:ind w:left="0" w:right="-18" w:firstLine="567"/>
        <w:jc w:val="both"/>
        <w:rPr>
          <w:rFonts w:ascii="Times New Roman" w:hAnsi="Times New Roman" w:cs="Times New Roman"/>
          <w:sz w:val="24"/>
          <w:szCs w:val="24"/>
        </w:rPr>
      </w:pPr>
      <w:r w:rsidRPr="002F4185">
        <w:rPr>
          <w:rFonts w:ascii="Times New Roman" w:hAnsi="Times New Roman" w:cs="Times New Roman"/>
          <w:sz w:val="24"/>
          <w:szCs w:val="24"/>
          <w:u w:val="single"/>
        </w:rPr>
        <w:t>От 01.00 ч. до 07.00 ч. - нощно зареждане</w:t>
      </w:r>
      <w:r w:rsidRPr="002F4185">
        <w:rPr>
          <w:rFonts w:ascii="Times New Roman" w:hAnsi="Times New Roman" w:cs="Times New Roman"/>
          <w:sz w:val="24"/>
          <w:szCs w:val="24"/>
        </w:rPr>
        <w:t xml:space="preserve"> </w:t>
      </w:r>
    </w:p>
    <w:p w:rsidR="002A1A95" w:rsidRPr="002F4185" w:rsidRDefault="002A1A95" w:rsidP="002F4185">
      <w:pPr>
        <w:pStyle w:val="40"/>
        <w:shd w:val="clear" w:color="auto" w:fill="auto"/>
        <w:tabs>
          <w:tab w:val="left" w:pos="993"/>
          <w:tab w:val="left" w:pos="1080"/>
        </w:tabs>
        <w:spacing w:before="0" w:after="0" w:line="240" w:lineRule="auto"/>
        <w:ind w:right="-18" w:firstLine="567"/>
        <w:jc w:val="both"/>
        <w:rPr>
          <w:rFonts w:ascii="Times New Roman" w:hAnsi="Times New Roman" w:cs="Times New Roman"/>
          <w:sz w:val="24"/>
          <w:szCs w:val="24"/>
        </w:rPr>
      </w:pPr>
    </w:p>
    <w:p w:rsidR="002A1A95" w:rsidRPr="002F4185" w:rsidRDefault="002A1A95" w:rsidP="002F4185">
      <w:pPr>
        <w:pStyle w:val="40"/>
        <w:numPr>
          <w:ilvl w:val="0"/>
          <w:numId w:val="7"/>
        </w:numPr>
        <w:shd w:val="clear" w:color="auto" w:fill="auto"/>
        <w:tabs>
          <w:tab w:val="left" w:pos="993"/>
        </w:tabs>
        <w:spacing w:before="0" w:after="0" w:line="240" w:lineRule="auto"/>
        <w:ind w:left="0" w:right="-18" w:firstLine="567"/>
        <w:jc w:val="both"/>
        <w:rPr>
          <w:rFonts w:ascii="Times New Roman" w:hAnsi="Times New Roman" w:cs="Times New Roman"/>
          <w:sz w:val="24"/>
          <w:szCs w:val="24"/>
        </w:rPr>
      </w:pPr>
      <w:r w:rsidRPr="002F4185">
        <w:rPr>
          <w:rFonts w:ascii="Times New Roman" w:hAnsi="Times New Roman" w:cs="Times New Roman"/>
          <w:sz w:val="24"/>
          <w:szCs w:val="24"/>
          <w:shd w:val="clear" w:color="auto" w:fill="FFFFFF"/>
        </w:rPr>
        <w:t xml:space="preserve">Допуска се предоставяне на право за достъп и ползване </w:t>
      </w:r>
      <w:r w:rsidRPr="002F4185">
        <w:rPr>
          <w:rFonts w:ascii="Times New Roman" w:hAnsi="Times New Roman" w:cs="Times New Roman"/>
          <w:sz w:val="24"/>
          <w:szCs w:val="24"/>
        </w:rPr>
        <w:t>на Крайбрежна алея, к.к. „Слънчев бряг-изток”, за активния туристически сезон, включващ периода от 01 юни до 30 септември, от автомобили до 1,5 тона, зареждащи търговски обекти за времето: от 08:00 ч. до 10:00 часа, по някой от следните маршрути на движение:</w:t>
      </w:r>
    </w:p>
    <w:p w:rsidR="002A1A95" w:rsidRPr="002F4185" w:rsidRDefault="002A1A95" w:rsidP="002F4185">
      <w:pPr>
        <w:pStyle w:val="40"/>
        <w:shd w:val="clear" w:color="auto" w:fill="auto"/>
        <w:tabs>
          <w:tab w:val="left" w:pos="993"/>
        </w:tabs>
        <w:spacing w:before="0" w:after="0" w:line="240" w:lineRule="auto"/>
        <w:ind w:right="-18" w:firstLine="567"/>
        <w:jc w:val="both"/>
        <w:rPr>
          <w:rFonts w:ascii="Times New Roman" w:hAnsi="Times New Roman" w:cs="Times New Roman"/>
          <w:sz w:val="24"/>
          <w:szCs w:val="24"/>
        </w:rPr>
      </w:pPr>
      <w:r w:rsidRPr="002F4185">
        <w:rPr>
          <w:rFonts w:ascii="Times New Roman" w:hAnsi="Times New Roman" w:cs="Times New Roman"/>
          <w:sz w:val="24"/>
          <w:szCs w:val="24"/>
        </w:rPr>
        <w:t>2.1. ВХОД х-л „Синя Перла” – ИЗХОД х-л „Дюн”;</w:t>
      </w:r>
    </w:p>
    <w:p w:rsidR="002A1A95" w:rsidRPr="002F4185" w:rsidRDefault="002A1A95" w:rsidP="002F4185">
      <w:pPr>
        <w:pStyle w:val="40"/>
        <w:shd w:val="clear" w:color="auto" w:fill="auto"/>
        <w:tabs>
          <w:tab w:val="left" w:pos="993"/>
        </w:tabs>
        <w:spacing w:before="0" w:after="0" w:line="240" w:lineRule="auto"/>
        <w:ind w:right="-18" w:firstLine="567"/>
        <w:jc w:val="both"/>
        <w:rPr>
          <w:rFonts w:ascii="Times New Roman" w:hAnsi="Times New Roman" w:cs="Times New Roman"/>
          <w:sz w:val="24"/>
          <w:szCs w:val="24"/>
        </w:rPr>
      </w:pPr>
      <w:r w:rsidRPr="002F4185">
        <w:rPr>
          <w:rFonts w:ascii="Times New Roman" w:hAnsi="Times New Roman" w:cs="Times New Roman"/>
          <w:sz w:val="24"/>
          <w:szCs w:val="24"/>
        </w:rPr>
        <w:t>2.2. ВХОД х-л „Дюн” – ИЗХОД х-л „Хевън”;</w:t>
      </w:r>
    </w:p>
    <w:p w:rsidR="002A1A95" w:rsidRPr="002F4185" w:rsidRDefault="002A1A95" w:rsidP="002F4185">
      <w:pPr>
        <w:pStyle w:val="40"/>
        <w:shd w:val="clear" w:color="auto" w:fill="auto"/>
        <w:tabs>
          <w:tab w:val="left" w:pos="993"/>
        </w:tabs>
        <w:spacing w:before="0" w:after="0" w:line="240" w:lineRule="auto"/>
        <w:ind w:right="-18" w:firstLine="567"/>
        <w:jc w:val="both"/>
        <w:rPr>
          <w:rFonts w:ascii="Times New Roman" w:hAnsi="Times New Roman" w:cs="Times New Roman"/>
          <w:sz w:val="24"/>
          <w:szCs w:val="24"/>
        </w:rPr>
      </w:pPr>
      <w:r w:rsidRPr="002F4185">
        <w:rPr>
          <w:rFonts w:ascii="Times New Roman" w:hAnsi="Times New Roman" w:cs="Times New Roman"/>
          <w:sz w:val="24"/>
          <w:szCs w:val="24"/>
        </w:rPr>
        <w:t>2.3. ВХОД х-л „Палас” – ИЗХОД х-л „Палас”,</w:t>
      </w:r>
    </w:p>
    <w:p w:rsidR="002A1A95" w:rsidRPr="002F4185" w:rsidRDefault="002A1A95" w:rsidP="002F4185">
      <w:pPr>
        <w:pStyle w:val="40"/>
        <w:shd w:val="clear" w:color="auto" w:fill="auto"/>
        <w:tabs>
          <w:tab w:val="left" w:pos="993"/>
        </w:tabs>
        <w:spacing w:before="0" w:after="0" w:line="240" w:lineRule="auto"/>
        <w:ind w:right="-18" w:firstLine="567"/>
        <w:jc w:val="both"/>
        <w:rPr>
          <w:rFonts w:ascii="Times New Roman" w:hAnsi="Times New Roman" w:cs="Times New Roman"/>
          <w:sz w:val="24"/>
          <w:szCs w:val="24"/>
        </w:rPr>
      </w:pPr>
      <w:r w:rsidRPr="002F4185">
        <w:rPr>
          <w:rFonts w:ascii="Times New Roman" w:hAnsi="Times New Roman" w:cs="Times New Roman"/>
          <w:sz w:val="24"/>
          <w:szCs w:val="24"/>
        </w:rPr>
        <w:t>Предоставянето на това право е по определена цена за МПС за сезон. Предоставянето на това право не замества предоставянето на право на достъп до транспортната инфраструктура, за което се дължи отделно цена.</w:t>
      </w:r>
    </w:p>
    <w:p w:rsidR="002A1A95" w:rsidRPr="002F4185" w:rsidRDefault="002A1A95" w:rsidP="002F4185">
      <w:pPr>
        <w:pStyle w:val="40"/>
        <w:shd w:val="clear" w:color="auto" w:fill="auto"/>
        <w:tabs>
          <w:tab w:val="left" w:pos="993"/>
        </w:tabs>
        <w:spacing w:before="0" w:after="0" w:line="240" w:lineRule="auto"/>
        <w:ind w:right="-18" w:firstLine="567"/>
        <w:jc w:val="both"/>
        <w:rPr>
          <w:rFonts w:ascii="Times New Roman" w:hAnsi="Times New Roman" w:cs="Times New Roman"/>
          <w:b/>
          <w:sz w:val="24"/>
          <w:szCs w:val="24"/>
          <w:lang w:val="en-US"/>
        </w:rPr>
      </w:pPr>
    </w:p>
    <w:p w:rsidR="002A1A95" w:rsidRPr="002F4185" w:rsidRDefault="002A1A95" w:rsidP="002F4185">
      <w:pPr>
        <w:pStyle w:val="40"/>
        <w:shd w:val="clear" w:color="auto" w:fill="auto"/>
        <w:tabs>
          <w:tab w:val="left" w:pos="993"/>
        </w:tabs>
        <w:spacing w:before="0" w:after="0" w:line="240" w:lineRule="auto"/>
        <w:ind w:right="-18" w:firstLine="567"/>
        <w:jc w:val="both"/>
        <w:rPr>
          <w:rStyle w:val="af1"/>
          <w:rFonts w:ascii="Times New Roman" w:hAnsi="Times New Roman" w:cs="Times New Roman"/>
          <w:sz w:val="24"/>
          <w:szCs w:val="24"/>
        </w:rPr>
      </w:pPr>
      <w:r w:rsidRPr="002F4185">
        <w:rPr>
          <w:rFonts w:ascii="Times New Roman" w:hAnsi="Times New Roman" w:cs="Times New Roman"/>
          <w:b/>
          <w:sz w:val="24"/>
          <w:szCs w:val="24"/>
          <w:lang w:val="en-US"/>
        </w:rPr>
        <w:t>IX</w:t>
      </w:r>
      <w:r w:rsidRPr="002F4185">
        <w:rPr>
          <w:rFonts w:ascii="Times New Roman" w:hAnsi="Times New Roman" w:cs="Times New Roman"/>
          <w:b/>
          <w:sz w:val="24"/>
          <w:szCs w:val="24"/>
        </w:rPr>
        <w:t xml:space="preserve">. </w:t>
      </w:r>
      <w:r w:rsidRPr="002F4185">
        <w:rPr>
          <w:rStyle w:val="af1"/>
          <w:rFonts w:ascii="Times New Roman" w:hAnsi="Times New Roman" w:cs="Times New Roman"/>
          <w:sz w:val="24"/>
          <w:szCs w:val="24"/>
        </w:rPr>
        <w:t xml:space="preserve">УСЛОВИЯ ЗА ПРОВЕЖДАНЕ НА ТЪРГОВСКА ДЕЙНОСТ НА ОТКРИТО НА ТЕРИТОРИЯТА НА „СЛЪНЧЕВ </w:t>
      </w:r>
      <w:proofErr w:type="gramStart"/>
      <w:r w:rsidRPr="002F4185">
        <w:rPr>
          <w:rStyle w:val="af1"/>
          <w:rFonts w:ascii="Times New Roman" w:hAnsi="Times New Roman" w:cs="Times New Roman"/>
          <w:sz w:val="24"/>
          <w:szCs w:val="24"/>
        </w:rPr>
        <w:t>БРЯГ“ АД</w:t>
      </w:r>
      <w:proofErr w:type="gramEnd"/>
    </w:p>
    <w:p w:rsidR="002A1A95" w:rsidRPr="002F4185" w:rsidRDefault="002A1A95" w:rsidP="002F4185">
      <w:pPr>
        <w:pStyle w:val="40"/>
        <w:shd w:val="clear" w:color="auto" w:fill="auto"/>
        <w:tabs>
          <w:tab w:val="left" w:pos="993"/>
        </w:tabs>
        <w:spacing w:before="0" w:after="0" w:line="240" w:lineRule="auto"/>
        <w:ind w:right="-18" w:firstLine="567"/>
        <w:jc w:val="both"/>
        <w:rPr>
          <w:rStyle w:val="af1"/>
          <w:rFonts w:ascii="Times New Roman" w:hAnsi="Times New Roman" w:cs="Times New Roman"/>
          <w:sz w:val="24"/>
          <w:szCs w:val="24"/>
        </w:rPr>
      </w:pPr>
    </w:p>
    <w:p w:rsidR="002A1A95" w:rsidRPr="002F4185" w:rsidRDefault="002A1A95" w:rsidP="002F4185">
      <w:pPr>
        <w:pStyle w:val="40"/>
        <w:numPr>
          <w:ilvl w:val="0"/>
          <w:numId w:val="34"/>
        </w:numPr>
        <w:shd w:val="clear" w:color="auto" w:fill="auto"/>
        <w:tabs>
          <w:tab w:val="left" w:pos="720"/>
          <w:tab w:val="left" w:pos="990"/>
          <w:tab w:val="left" w:pos="1080"/>
        </w:tabs>
        <w:spacing w:before="0" w:after="0" w:line="240" w:lineRule="auto"/>
        <w:ind w:left="0" w:right="-18" w:firstLine="567"/>
        <w:jc w:val="both"/>
        <w:rPr>
          <w:rFonts w:ascii="Times New Roman" w:hAnsi="Times New Roman" w:cs="Times New Roman"/>
          <w:b/>
          <w:bCs/>
          <w:sz w:val="24"/>
          <w:szCs w:val="24"/>
        </w:rPr>
      </w:pPr>
      <w:r w:rsidRPr="002F4185">
        <w:rPr>
          <w:rFonts w:ascii="Times New Roman" w:hAnsi="Times New Roman" w:cs="Times New Roman"/>
          <w:sz w:val="24"/>
          <w:szCs w:val="24"/>
          <w:shd w:val="clear" w:color="auto" w:fill="FFFFFF"/>
        </w:rPr>
        <w:t xml:space="preserve">Допуска се извършването на търговска дейност на открито, върху имоти, собственост на „Слънчев бряг“ АД, представляващи урегулирани поземлени имоти, </w:t>
      </w:r>
      <w:r w:rsidRPr="002F4185">
        <w:rPr>
          <w:rFonts w:ascii="Times New Roman" w:hAnsi="Times New Roman" w:cs="Times New Roman"/>
          <w:sz w:val="24"/>
          <w:szCs w:val="24"/>
          <w:shd w:val="clear" w:color="auto" w:fill="FFFFFF"/>
        </w:rPr>
        <w:lastRenderedPageBreak/>
        <w:t>открити площи, тротоари, площади, улични платна (когато са затворени за движение на МПС и ППС), места, върху които са организирани пазари, тържища; панаири, както и върху терени с друго предназначение, на територията на к.к.Слънчев бряг.</w:t>
      </w:r>
    </w:p>
    <w:p w:rsidR="002A1A95" w:rsidRPr="002F4185" w:rsidRDefault="002A1A95" w:rsidP="002F4185">
      <w:pPr>
        <w:pStyle w:val="a6"/>
        <w:numPr>
          <w:ilvl w:val="0"/>
          <w:numId w:val="34"/>
        </w:numPr>
        <w:shd w:val="clear" w:color="auto" w:fill="FFFFFF"/>
        <w:tabs>
          <w:tab w:val="left" w:pos="720"/>
          <w:tab w:val="left" w:pos="990"/>
          <w:tab w:val="left" w:pos="1080"/>
        </w:tabs>
        <w:ind w:left="0" w:right="-18" w:firstLine="567"/>
        <w:jc w:val="both"/>
        <w:rPr>
          <w:lang w:val="en-US"/>
        </w:rPr>
      </w:pPr>
      <w:r w:rsidRPr="002F4185">
        <w:rPr>
          <w:lang w:val="bg-BG"/>
        </w:rPr>
        <w:t>З</w:t>
      </w:r>
      <w:r w:rsidRPr="002F4185">
        <w:rPr>
          <w:lang w:val="en-US"/>
        </w:rPr>
        <w:t xml:space="preserve">а извършването на търговска дейност на открито се </w:t>
      </w:r>
      <w:r w:rsidRPr="002F4185">
        <w:rPr>
          <w:lang w:val="bg-BG"/>
        </w:rPr>
        <w:t xml:space="preserve">сключва договор </w:t>
      </w:r>
      <w:r w:rsidRPr="002F4185">
        <w:rPr>
          <w:lang w:val="en-US"/>
        </w:rPr>
        <w:t>по ред и условия</w:t>
      </w:r>
      <w:r w:rsidRPr="002F4185">
        <w:rPr>
          <w:lang w:val="bg-BG"/>
        </w:rPr>
        <w:t>,</w:t>
      </w:r>
      <w:r w:rsidRPr="002F4185">
        <w:rPr>
          <w:lang w:val="en-US"/>
        </w:rPr>
        <w:t xml:space="preserve"> определени в настоящ</w:t>
      </w:r>
      <w:r w:rsidRPr="002F4185">
        <w:rPr>
          <w:lang w:val="bg-BG"/>
        </w:rPr>
        <w:t>ите Общи условия или в други изрични решения на Съвета на директорите на „Слънчев бряг“ АД</w:t>
      </w:r>
      <w:r w:rsidRPr="002F4185">
        <w:rPr>
          <w:lang w:val="en-US"/>
        </w:rPr>
        <w:t>.</w:t>
      </w:r>
    </w:p>
    <w:p w:rsidR="002A1A95" w:rsidRPr="002F4185" w:rsidRDefault="002A1A95" w:rsidP="002F4185">
      <w:pPr>
        <w:pStyle w:val="a6"/>
        <w:numPr>
          <w:ilvl w:val="0"/>
          <w:numId w:val="34"/>
        </w:numPr>
        <w:shd w:val="clear" w:color="auto" w:fill="FFFFFF"/>
        <w:tabs>
          <w:tab w:val="left" w:pos="1080"/>
        </w:tabs>
        <w:ind w:left="0" w:right="-18" w:firstLine="567"/>
        <w:jc w:val="both"/>
        <w:rPr>
          <w:lang w:val="en-US"/>
        </w:rPr>
      </w:pPr>
      <w:r w:rsidRPr="002F4185">
        <w:rPr>
          <w:lang w:val="bg-BG"/>
        </w:rPr>
        <w:t xml:space="preserve">Договор за ползване на инфраструктурата за </w:t>
      </w:r>
      <w:r w:rsidRPr="002F4185">
        <w:rPr>
          <w:lang w:val="en-US"/>
        </w:rPr>
        <w:t xml:space="preserve">търговска дейност на открито </w:t>
      </w:r>
      <w:r w:rsidRPr="002F4185">
        <w:rPr>
          <w:lang w:val="bg-BG"/>
        </w:rPr>
        <w:t xml:space="preserve">може да се сключи </w:t>
      </w:r>
      <w:r w:rsidRPr="002F4185">
        <w:rPr>
          <w:lang w:val="en-US"/>
        </w:rPr>
        <w:t>в случаите на:</w:t>
      </w:r>
    </w:p>
    <w:p w:rsidR="002A1A95" w:rsidRPr="002F4185" w:rsidRDefault="002A1A95" w:rsidP="002F4185">
      <w:pPr>
        <w:shd w:val="clear" w:color="auto" w:fill="FFFFFF"/>
        <w:tabs>
          <w:tab w:val="left" w:pos="1080"/>
        </w:tabs>
        <w:ind w:right="-18" w:firstLine="567"/>
        <w:jc w:val="both"/>
        <w:rPr>
          <w:lang w:val="en-US"/>
        </w:rPr>
      </w:pPr>
      <w:r w:rsidRPr="002F4185">
        <w:rPr>
          <w:lang w:val="bg-BG"/>
        </w:rPr>
        <w:t>3.</w:t>
      </w:r>
      <w:r w:rsidRPr="002F4185">
        <w:rPr>
          <w:lang w:val="en-US"/>
        </w:rPr>
        <w:t xml:space="preserve">1. ползване на терени </w:t>
      </w:r>
      <w:r w:rsidRPr="002F4185">
        <w:rPr>
          <w:lang w:val="bg-BG"/>
        </w:rPr>
        <w:t xml:space="preserve">на дружеството </w:t>
      </w:r>
      <w:r w:rsidRPr="002F4185">
        <w:rPr>
          <w:lang w:val="en-US"/>
        </w:rPr>
        <w:t xml:space="preserve">за продажба на хранителни и промишлени стоки пред магазини, офиси и </w:t>
      </w:r>
      <w:r w:rsidRPr="002F4185">
        <w:rPr>
          <w:lang w:val="bg-BG"/>
        </w:rPr>
        <w:t xml:space="preserve">други обекти и </w:t>
      </w:r>
      <w:r w:rsidRPr="002F4185">
        <w:rPr>
          <w:lang w:val="en-US"/>
        </w:rPr>
        <w:t>домове;</w:t>
      </w:r>
    </w:p>
    <w:p w:rsidR="002A1A95" w:rsidRPr="002F4185" w:rsidRDefault="002A1A95" w:rsidP="002F4185">
      <w:pPr>
        <w:shd w:val="clear" w:color="auto" w:fill="FFFFFF"/>
        <w:tabs>
          <w:tab w:val="left" w:pos="1080"/>
        </w:tabs>
        <w:ind w:right="-18" w:firstLine="567"/>
        <w:jc w:val="both"/>
        <w:rPr>
          <w:lang w:val="en-US"/>
        </w:rPr>
      </w:pPr>
      <w:r w:rsidRPr="002F4185">
        <w:rPr>
          <w:lang w:val="bg-BG"/>
        </w:rPr>
        <w:t>3.</w:t>
      </w:r>
      <w:r w:rsidRPr="002F4185">
        <w:rPr>
          <w:lang w:val="en-US"/>
        </w:rPr>
        <w:t xml:space="preserve">2. ползване на терени </w:t>
      </w:r>
      <w:r w:rsidRPr="002F4185">
        <w:rPr>
          <w:lang w:val="bg-BG"/>
        </w:rPr>
        <w:t xml:space="preserve">на дружеството </w:t>
      </w:r>
      <w:r w:rsidRPr="002F4185">
        <w:rPr>
          <w:lang w:val="en-US"/>
        </w:rPr>
        <w:t>за разполагане на павилиони за обществено хранене и павилиони, маси сергии и други за продажба на хранителни стоки, цигари, алкохол и промишлени стоки</w:t>
      </w:r>
      <w:r w:rsidRPr="002F4185">
        <w:rPr>
          <w:lang w:val="bg-BG"/>
        </w:rPr>
        <w:t xml:space="preserve"> – при наличие на одобрена схема по чл.13, ал.3 от ЗУЧК във връзка с чл.56 от ЗУТ</w:t>
      </w:r>
      <w:r w:rsidRPr="002F4185">
        <w:rPr>
          <w:lang w:val="en-US"/>
        </w:rPr>
        <w:t>;</w:t>
      </w:r>
    </w:p>
    <w:p w:rsidR="002A1A95" w:rsidRPr="002F4185" w:rsidRDefault="002A1A95" w:rsidP="002F4185">
      <w:pPr>
        <w:shd w:val="clear" w:color="auto" w:fill="FFFFFF"/>
        <w:tabs>
          <w:tab w:val="left" w:pos="1080"/>
        </w:tabs>
        <w:ind w:right="-18" w:firstLine="567"/>
        <w:jc w:val="both"/>
        <w:rPr>
          <w:lang w:val="en-US"/>
        </w:rPr>
      </w:pPr>
      <w:r w:rsidRPr="002F4185">
        <w:rPr>
          <w:lang w:val="bg-BG"/>
        </w:rPr>
        <w:t>3.</w:t>
      </w:r>
      <w:r w:rsidRPr="002F4185">
        <w:rPr>
          <w:lang w:val="en-US"/>
        </w:rPr>
        <w:t xml:space="preserve">3. ползване на терени </w:t>
      </w:r>
      <w:r w:rsidRPr="002F4185">
        <w:rPr>
          <w:lang w:val="bg-BG"/>
        </w:rPr>
        <w:t xml:space="preserve">на дружеството </w:t>
      </w:r>
      <w:r w:rsidRPr="002F4185">
        <w:rPr>
          <w:lang w:val="en-US"/>
        </w:rPr>
        <w:t xml:space="preserve">за разполагане на маси, столове, </w:t>
      </w:r>
      <w:proofErr w:type="gramStart"/>
      <w:r w:rsidRPr="002F4185">
        <w:rPr>
          <w:lang w:val="en-US"/>
        </w:rPr>
        <w:t>витрини  и</w:t>
      </w:r>
      <w:proofErr w:type="gramEnd"/>
      <w:r w:rsidRPr="002F4185">
        <w:rPr>
          <w:lang w:val="en-US"/>
        </w:rPr>
        <w:t xml:space="preserve"> др. пред обекти за обществено хранене,</w:t>
      </w:r>
    </w:p>
    <w:p w:rsidR="002A1A95" w:rsidRPr="002F4185" w:rsidRDefault="002A1A95" w:rsidP="002F4185">
      <w:pPr>
        <w:shd w:val="clear" w:color="auto" w:fill="FFFFFF"/>
        <w:tabs>
          <w:tab w:val="left" w:pos="1080"/>
        </w:tabs>
        <w:ind w:right="-18" w:firstLine="567"/>
        <w:jc w:val="both"/>
        <w:rPr>
          <w:lang w:val="en-US"/>
        </w:rPr>
      </w:pPr>
      <w:r w:rsidRPr="002F4185">
        <w:rPr>
          <w:lang w:val="bg-BG"/>
        </w:rPr>
        <w:t>3.</w:t>
      </w:r>
      <w:r w:rsidRPr="002F4185">
        <w:rPr>
          <w:lang w:val="en-US"/>
        </w:rPr>
        <w:t xml:space="preserve">4. ползване на терени </w:t>
      </w:r>
      <w:r w:rsidRPr="002F4185">
        <w:rPr>
          <w:lang w:val="bg-BG"/>
        </w:rPr>
        <w:t xml:space="preserve">на дружеството </w:t>
      </w:r>
      <w:r w:rsidRPr="002F4185">
        <w:rPr>
          <w:lang w:val="en-US"/>
        </w:rPr>
        <w:t xml:space="preserve">за разполагане на </w:t>
      </w:r>
      <w:r w:rsidRPr="002F4185">
        <w:rPr>
          <w:lang w:val="bg-BG"/>
        </w:rPr>
        <w:t xml:space="preserve">преместваеми </w:t>
      </w:r>
      <w:r w:rsidRPr="002F4185">
        <w:rPr>
          <w:lang w:val="en-US"/>
        </w:rPr>
        <w:t>обекти</w:t>
      </w:r>
      <w:r w:rsidRPr="002F4185">
        <w:rPr>
          <w:lang w:val="bg-BG"/>
        </w:rPr>
        <w:t>/ съоръжения,</w:t>
      </w:r>
      <w:r w:rsidRPr="002F4185">
        <w:rPr>
          <w:lang w:val="en-US"/>
        </w:rPr>
        <w:t xml:space="preserve"> с цел предоставяне на </w:t>
      </w:r>
      <w:r w:rsidRPr="002F4185">
        <w:rPr>
          <w:lang w:val="bg-BG"/>
        </w:rPr>
        <w:t xml:space="preserve">дребни занятчийски услуги: </w:t>
      </w:r>
      <w:r w:rsidRPr="002F4185">
        <w:rPr>
          <w:lang w:val="en-US"/>
        </w:rPr>
        <w:t>обущарски, часовникарски</w:t>
      </w:r>
      <w:r w:rsidRPr="002F4185">
        <w:rPr>
          <w:lang w:val="bg-BG"/>
        </w:rPr>
        <w:t>,</w:t>
      </w:r>
      <w:r w:rsidRPr="002F4185">
        <w:rPr>
          <w:lang w:val="en-US"/>
        </w:rPr>
        <w:t xml:space="preserve"> ключарски </w:t>
      </w:r>
      <w:r w:rsidRPr="002F4185">
        <w:rPr>
          <w:lang w:val="bg-BG"/>
        </w:rPr>
        <w:t xml:space="preserve">и др. подобни </w:t>
      </w:r>
      <w:r w:rsidRPr="002F4185">
        <w:rPr>
          <w:lang w:val="en-US"/>
        </w:rPr>
        <w:t>услуги;</w:t>
      </w:r>
    </w:p>
    <w:p w:rsidR="002A1A95" w:rsidRPr="002F4185" w:rsidRDefault="002A1A95" w:rsidP="002F4185">
      <w:pPr>
        <w:shd w:val="clear" w:color="auto" w:fill="FFFFFF"/>
        <w:tabs>
          <w:tab w:val="left" w:pos="1080"/>
        </w:tabs>
        <w:ind w:right="-18" w:firstLine="567"/>
        <w:jc w:val="both"/>
        <w:rPr>
          <w:lang w:val="en-US"/>
        </w:rPr>
      </w:pPr>
      <w:r w:rsidRPr="002F4185">
        <w:rPr>
          <w:lang w:val="bg-BG"/>
        </w:rPr>
        <w:t>3.</w:t>
      </w:r>
      <w:r w:rsidRPr="002F4185">
        <w:rPr>
          <w:lang w:val="en-US"/>
        </w:rPr>
        <w:t>5. ползване на терени</w:t>
      </w:r>
      <w:r w:rsidRPr="002F4185">
        <w:rPr>
          <w:lang w:val="bg-BG"/>
        </w:rPr>
        <w:t xml:space="preserve"> на дружеството</w:t>
      </w:r>
      <w:r w:rsidRPr="002F4185">
        <w:rPr>
          <w:lang w:val="en-US"/>
        </w:rPr>
        <w:t xml:space="preserve"> за разполагане на банкомати, телефонни кабини и други подобни;</w:t>
      </w:r>
    </w:p>
    <w:p w:rsidR="002A1A95" w:rsidRPr="002F4185" w:rsidRDefault="002A1A95" w:rsidP="002F4185">
      <w:pPr>
        <w:shd w:val="clear" w:color="auto" w:fill="FFFFFF"/>
        <w:tabs>
          <w:tab w:val="left" w:pos="1080"/>
        </w:tabs>
        <w:ind w:right="-18" w:firstLine="567"/>
        <w:jc w:val="both"/>
        <w:rPr>
          <w:lang w:val="en-US"/>
        </w:rPr>
      </w:pPr>
      <w:r w:rsidRPr="002F4185">
        <w:rPr>
          <w:lang w:val="bg-BG"/>
        </w:rPr>
        <w:t>3.</w:t>
      </w:r>
      <w:r w:rsidRPr="002F4185">
        <w:rPr>
          <w:lang w:val="en-US"/>
        </w:rPr>
        <w:t xml:space="preserve">6. ползване на терени </w:t>
      </w:r>
      <w:r w:rsidRPr="002F4185">
        <w:rPr>
          <w:lang w:val="bg-BG"/>
        </w:rPr>
        <w:t xml:space="preserve">на дружеството </w:t>
      </w:r>
      <w:r w:rsidRPr="002F4185">
        <w:rPr>
          <w:lang w:val="en-US"/>
        </w:rPr>
        <w:t>за продажба на печатни произведения и плетиво на произведения на художествените занаяти и приложните изкуства;</w:t>
      </w:r>
    </w:p>
    <w:p w:rsidR="002A1A95" w:rsidRPr="002F4185" w:rsidRDefault="002A1A95" w:rsidP="002F4185">
      <w:pPr>
        <w:shd w:val="clear" w:color="auto" w:fill="FFFFFF"/>
        <w:tabs>
          <w:tab w:val="left" w:pos="1080"/>
        </w:tabs>
        <w:ind w:right="-18" w:firstLine="567"/>
        <w:jc w:val="both"/>
        <w:rPr>
          <w:lang w:val="en-US"/>
        </w:rPr>
      </w:pPr>
      <w:r w:rsidRPr="002F4185">
        <w:rPr>
          <w:lang w:val="bg-BG"/>
        </w:rPr>
        <w:t>3.</w:t>
      </w:r>
      <w:r w:rsidRPr="002F4185">
        <w:rPr>
          <w:lang w:val="en-US"/>
        </w:rPr>
        <w:t>7. ползване на места, върху които са организирани панаири, събори и празници, за продажба на стоки;</w:t>
      </w:r>
    </w:p>
    <w:p w:rsidR="002A1A95" w:rsidRPr="002F4185" w:rsidRDefault="002A1A95" w:rsidP="002F4185">
      <w:pPr>
        <w:shd w:val="clear" w:color="auto" w:fill="FFFFFF"/>
        <w:tabs>
          <w:tab w:val="left" w:pos="1080"/>
        </w:tabs>
        <w:ind w:right="-18" w:firstLine="567"/>
        <w:jc w:val="both"/>
        <w:rPr>
          <w:lang w:val="en-US"/>
        </w:rPr>
      </w:pPr>
      <w:r w:rsidRPr="002F4185">
        <w:rPr>
          <w:lang w:val="bg-BG"/>
        </w:rPr>
        <w:t>3.</w:t>
      </w:r>
      <w:r w:rsidRPr="002F4185">
        <w:rPr>
          <w:lang w:val="en-US"/>
        </w:rPr>
        <w:t>8. ползване на места върху които са организирани панорами, стрелбища, моторни люлки, въртележки, детски колички и други подобни</w:t>
      </w:r>
      <w:r w:rsidRPr="002F4185">
        <w:rPr>
          <w:lang w:val="bg-BG"/>
        </w:rPr>
        <w:t xml:space="preserve"> атракциони или спортни съоръжения за търговски цели</w:t>
      </w:r>
      <w:r w:rsidRPr="002F4185">
        <w:rPr>
          <w:lang w:val="en-US"/>
        </w:rPr>
        <w:t>;</w:t>
      </w:r>
    </w:p>
    <w:p w:rsidR="002A1A95" w:rsidRPr="002F4185" w:rsidRDefault="002A1A95" w:rsidP="002F4185">
      <w:pPr>
        <w:shd w:val="clear" w:color="auto" w:fill="FFFFFF"/>
        <w:tabs>
          <w:tab w:val="left" w:pos="1080"/>
        </w:tabs>
        <w:ind w:right="-18" w:firstLine="567"/>
        <w:jc w:val="both"/>
        <w:rPr>
          <w:lang w:val="en-US"/>
        </w:rPr>
      </w:pPr>
      <w:r w:rsidRPr="002F4185">
        <w:rPr>
          <w:lang w:val="bg-BG"/>
        </w:rPr>
        <w:t>3.</w:t>
      </w:r>
      <w:r w:rsidRPr="002F4185">
        <w:rPr>
          <w:lang w:val="en-US"/>
        </w:rPr>
        <w:t xml:space="preserve">9. ползване на терени </w:t>
      </w:r>
      <w:r w:rsidRPr="002F4185">
        <w:rPr>
          <w:lang w:val="bg-BG"/>
        </w:rPr>
        <w:t xml:space="preserve">на дружеството </w:t>
      </w:r>
      <w:r w:rsidRPr="002F4185">
        <w:rPr>
          <w:lang w:val="en-US"/>
        </w:rPr>
        <w:t>за продажба от лек автомобил, с цел търговия със селскостопанска продукция;</w:t>
      </w:r>
    </w:p>
    <w:p w:rsidR="002A1A95" w:rsidRPr="002F4185" w:rsidRDefault="002A1A95" w:rsidP="002F4185">
      <w:pPr>
        <w:shd w:val="clear" w:color="auto" w:fill="FFFFFF"/>
        <w:tabs>
          <w:tab w:val="left" w:pos="1080"/>
        </w:tabs>
        <w:ind w:right="-18" w:firstLine="567"/>
        <w:jc w:val="both"/>
        <w:rPr>
          <w:lang w:val="en-US"/>
        </w:rPr>
      </w:pPr>
      <w:r w:rsidRPr="002F4185">
        <w:rPr>
          <w:lang w:val="bg-BG"/>
        </w:rPr>
        <w:t>3.</w:t>
      </w:r>
      <w:r w:rsidRPr="002F4185">
        <w:rPr>
          <w:lang w:val="en-US"/>
        </w:rPr>
        <w:t>1</w:t>
      </w:r>
      <w:r w:rsidRPr="002F4185">
        <w:rPr>
          <w:lang w:val="bg-BG"/>
        </w:rPr>
        <w:t>0</w:t>
      </w:r>
      <w:r w:rsidRPr="002F4185">
        <w:rPr>
          <w:lang w:val="en-US"/>
        </w:rPr>
        <w:t xml:space="preserve">. ползване на </w:t>
      </w:r>
      <w:r w:rsidRPr="002F4185">
        <w:rPr>
          <w:lang w:val="bg-BG"/>
        </w:rPr>
        <w:t xml:space="preserve">терени на дружеството </w:t>
      </w:r>
      <w:r w:rsidRPr="002F4185">
        <w:rPr>
          <w:lang w:val="en-US"/>
        </w:rPr>
        <w:t>за продажба от товарен автомобил или ремарке, с цел търговия със селскостопанска продукция;</w:t>
      </w:r>
    </w:p>
    <w:p w:rsidR="002A1A95" w:rsidRPr="002F4185" w:rsidRDefault="002A1A95" w:rsidP="002F4185">
      <w:pPr>
        <w:shd w:val="clear" w:color="auto" w:fill="FFFFFF"/>
        <w:tabs>
          <w:tab w:val="left" w:pos="1080"/>
        </w:tabs>
        <w:ind w:right="-18" w:firstLine="567"/>
        <w:jc w:val="both"/>
        <w:rPr>
          <w:lang w:val="en-US"/>
        </w:rPr>
      </w:pPr>
      <w:r w:rsidRPr="002F4185">
        <w:rPr>
          <w:lang w:val="bg-BG"/>
        </w:rPr>
        <w:t>3.</w:t>
      </w:r>
      <w:r w:rsidRPr="002F4185">
        <w:rPr>
          <w:lang w:val="en-US"/>
        </w:rPr>
        <w:t>1</w:t>
      </w:r>
      <w:r w:rsidRPr="002F4185">
        <w:rPr>
          <w:lang w:val="bg-BG"/>
        </w:rPr>
        <w:t>1</w:t>
      </w:r>
      <w:r w:rsidRPr="002F4185">
        <w:rPr>
          <w:lang w:val="en-US"/>
        </w:rPr>
        <w:t>. ползване на пазари с цел търговия със селскостопанска продукция от производители;</w:t>
      </w:r>
    </w:p>
    <w:p w:rsidR="002A1A95" w:rsidRPr="002F4185" w:rsidRDefault="002A1A95" w:rsidP="002F4185">
      <w:pPr>
        <w:shd w:val="clear" w:color="auto" w:fill="FFFFFF"/>
        <w:tabs>
          <w:tab w:val="left" w:pos="1080"/>
        </w:tabs>
        <w:ind w:right="-18" w:firstLine="567"/>
        <w:jc w:val="both"/>
        <w:rPr>
          <w:lang w:val="en-US"/>
        </w:rPr>
      </w:pPr>
      <w:r w:rsidRPr="002F4185">
        <w:rPr>
          <w:lang w:val="bg-BG"/>
        </w:rPr>
        <w:t>3.</w:t>
      </w:r>
      <w:r w:rsidRPr="002F4185">
        <w:rPr>
          <w:lang w:val="en-US"/>
        </w:rPr>
        <w:t>1</w:t>
      </w:r>
      <w:r w:rsidRPr="002F4185">
        <w:rPr>
          <w:lang w:val="bg-BG"/>
        </w:rPr>
        <w:t>2</w:t>
      </w:r>
      <w:r w:rsidRPr="002F4185">
        <w:rPr>
          <w:lang w:val="en-US"/>
        </w:rPr>
        <w:t>. ползване на пазари с цел търговия с промишлени стоки;</w:t>
      </w:r>
    </w:p>
    <w:p w:rsidR="002A1A95" w:rsidRPr="002F4185" w:rsidRDefault="002A1A95" w:rsidP="002F4185">
      <w:pPr>
        <w:shd w:val="clear" w:color="auto" w:fill="FFFFFF"/>
        <w:tabs>
          <w:tab w:val="left" w:pos="1080"/>
        </w:tabs>
        <w:ind w:right="-18" w:firstLine="567"/>
        <w:jc w:val="both"/>
        <w:rPr>
          <w:lang w:val="en-US"/>
        </w:rPr>
      </w:pPr>
      <w:r w:rsidRPr="002F4185">
        <w:rPr>
          <w:lang w:val="bg-BG"/>
        </w:rPr>
        <w:t xml:space="preserve">3.13. при наличие на технически възможности и осигуряване на нормална проходимост за пешеходците на </w:t>
      </w:r>
      <w:r w:rsidRPr="002F4185">
        <w:rPr>
          <w:b/>
          <w:lang w:val="bg-BG"/>
        </w:rPr>
        <w:t>Крайбрежна или Централна алея</w:t>
      </w:r>
      <w:r w:rsidRPr="002F4185">
        <w:rPr>
          <w:lang w:val="bg-BG"/>
        </w:rPr>
        <w:t xml:space="preserve"> – възмездно </w:t>
      </w:r>
      <w:r w:rsidRPr="002F4185">
        <w:rPr>
          <w:lang w:val="en-US"/>
        </w:rPr>
        <w:t xml:space="preserve">ползване </w:t>
      </w:r>
      <w:r w:rsidRPr="002F4185">
        <w:rPr>
          <w:b/>
        </w:rPr>
        <w:t>на инфраструктурата з</w:t>
      </w:r>
      <w:r w:rsidRPr="002F4185">
        <w:rPr>
          <w:b/>
          <w:shd w:val="clear" w:color="auto" w:fill="FFFFFF"/>
        </w:rPr>
        <w:t>а</w:t>
      </w:r>
      <w:r w:rsidRPr="002F4185">
        <w:rPr>
          <w:shd w:val="clear" w:color="auto" w:fill="FFFFFF"/>
        </w:rPr>
        <w:t xml:space="preserve"> разполагане на маси</w:t>
      </w:r>
      <w:r w:rsidRPr="002F4185">
        <w:rPr>
          <w:shd w:val="clear" w:color="auto" w:fill="FFFFFF"/>
          <w:lang w:val="bg-BG"/>
        </w:rPr>
        <w:t xml:space="preserve"> и</w:t>
      </w:r>
      <w:r w:rsidRPr="002F4185">
        <w:rPr>
          <w:shd w:val="clear" w:color="auto" w:fill="FFFFFF"/>
        </w:rPr>
        <w:t xml:space="preserve"> столове</w:t>
      </w:r>
      <w:r w:rsidRPr="002F4185">
        <w:rPr>
          <w:shd w:val="clear" w:color="auto" w:fill="FFFFFF"/>
          <w:lang w:val="bg-BG"/>
        </w:rPr>
        <w:t xml:space="preserve"> </w:t>
      </w:r>
      <w:r w:rsidRPr="002F4185">
        <w:rPr>
          <w:shd w:val="clear" w:color="auto" w:fill="FFFFFF"/>
        </w:rPr>
        <w:t>(</w:t>
      </w:r>
      <w:r w:rsidRPr="002F4185">
        <w:rPr>
          <w:b/>
        </w:rPr>
        <w:t>тротоарно право</w:t>
      </w:r>
      <w:r w:rsidRPr="002F4185">
        <w:t>)</w:t>
      </w:r>
      <w:r w:rsidRPr="002F4185">
        <w:rPr>
          <w:shd w:val="clear" w:color="auto" w:fill="FFFFFF"/>
        </w:rPr>
        <w:t xml:space="preserve">, </w:t>
      </w:r>
      <w:r w:rsidRPr="002F4185">
        <w:rPr>
          <w:shd w:val="clear" w:color="auto" w:fill="FFFFFF"/>
          <w:lang w:val="bg-BG"/>
        </w:rPr>
        <w:t xml:space="preserve">както и за </w:t>
      </w:r>
      <w:r w:rsidRPr="002F4185">
        <w:t xml:space="preserve">щендери, </w:t>
      </w:r>
      <w:r w:rsidRPr="002F4185">
        <w:rPr>
          <w:shd w:val="clear" w:color="auto" w:fill="FFFFFF"/>
        </w:rPr>
        <w:t xml:space="preserve">витрини </w:t>
      </w:r>
      <w:r w:rsidRPr="002F4185">
        <w:t xml:space="preserve">и друго оборудване </w:t>
      </w:r>
      <w:r w:rsidRPr="002F4185">
        <w:rPr>
          <w:shd w:val="clear" w:color="auto" w:fill="FFFFFF"/>
        </w:rPr>
        <w:t xml:space="preserve">пред търговските обекти </w:t>
      </w:r>
      <w:r w:rsidRPr="002F4185">
        <w:rPr>
          <w:lang w:val="bg-BG"/>
        </w:rPr>
        <w:t xml:space="preserve"> - </w:t>
      </w:r>
      <w:r w:rsidRPr="002F4185">
        <w:rPr>
          <w:b/>
          <w:lang w:val="bg-BG"/>
        </w:rPr>
        <w:t>до 1 (един) метър отстояние от фасадата на обекта</w:t>
      </w:r>
      <w:r w:rsidRPr="002F4185">
        <w:rPr>
          <w:shd w:val="clear" w:color="auto" w:fill="FFFFFF"/>
        </w:rPr>
        <w:t xml:space="preserve">, </w:t>
      </w:r>
      <w:r w:rsidRPr="002F4185">
        <w:rPr>
          <w:shd w:val="clear" w:color="auto" w:fill="FFFFFF"/>
          <w:lang w:val="bg-BG"/>
        </w:rPr>
        <w:t xml:space="preserve">в т.ч. и за съоръжения и реклами </w:t>
      </w:r>
      <w:r w:rsidRPr="002F4185">
        <w:rPr>
          <w:shd w:val="clear" w:color="auto" w:fill="FFFFFF"/>
        </w:rPr>
        <w:t>по стенит</w:t>
      </w:r>
      <w:r w:rsidRPr="002F4185">
        <w:rPr>
          <w:shd w:val="clear" w:color="auto" w:fill="FFFFFF"/>
          <w:lang w:val="bg-BG"/>
        </w:rPr>
        <w:t xml:space="preserve">е </w:t>
      </w:r>
      <w:r w:rsidRPr="002F4185">
        <w:rPr>
          <w:lang w:val="bg-BG"/>
        </w:rPr>
        <w:t xml:space="preserve">към обектите, разположени или навлизащи в периметъра на Крайбрежна или Централна алея (стойки, щендери и др. подобни поставки или </w:t>
      </w:r>
      <w:r w:rsidRPr="002F4185">
        <w:t>пр</w:t>
      </w:r>
      <w:r w:rsidRPr="002F4185">
        <w:rPr>
          <w:lang w:val="bg-BG"/>
        </w:rPr>
        <w:t>и</w:t>
      </w:r>
      <w:r w:rsidRPr="002F4185">
        <w:t xml:space="preserve">способления </w:t>
      </w:r>
      <w:r w:rsidRPr="002F4185">
        <w:rPr>
          <w:lang w:val="bg-BG"/>
        </w:rPr>
        <w:t>към обектите).</w:t>
      </w:r>
      <w:r w:rsidRPr="002F4185">
        <w:rPr>
          <w:lang w:val="en-US"/>
        </w:rPr>
        <w:t xml:space="preserve"> </w:t>
      </w:r>
    </w:p>
    <w:p w:rsidR="002A1A95" w:rsidRPr="002F4185" w:rsidRDefault="002A1A95" w:rsidP="002F4185">
      <w:pPr>
        <w:shd w:val="clear" w:color="auto" w:fill="FFFFFF"/>
        <w:tabs>
          <w:tab w:val="left" w:pos="1080"/>
        </w:tabs>
        <w:ind w:right="-18" w:firstLine="567"/>
        <w:jc w:val="both"/>
        <w:rPr>
          <w:lang w:val="bg-BG"/>
        </w:rPr>
      </w:pPr>
      <w:r w:rsidRPr="002F4185">
        <w:rPr>
          <w:lang w:val="bg-BG"/>
        </w:rPr>
        <w:t xml:space="preserve">3.14. Не се допуска поставянето на </w:t>
      </w:r>
      <w:r w:rsidRPr="002F4185">
        <w:rPr>
          <w:shd w:val="clear" w:color="auto" w:fill="FFFFFF"/>
        </w:rPr>
        <w:t>съор</w:t>
      </w:r>
      <w:r w:rsidRPr="002F4185">
        <w:rPr>
          <w:shd w:val="clear" w:color="auto" w:fill="FFFFFF"/>
          <w:lang w:val="bg-BG"/>
        </w:rPr>
        <w:t>ъ</w:t>
      </w:r>
      <w:r w:rsidRPr="002F4185">
        <w:rPr>
          <w:shd w:val="clear" w:color="auto" w:fill="FFFFFF"/>
        </w:rPr>
        <w:t>жения</w:t>
      </w:r>
      <w:r w:rsidRPr="002F4185">
        <w:rPr>
          <w:lang w:val="bg-BG"/>
        </w:rPr>
        <w:t xml:space="preserve"> към обектите, разположени в имоти на трети лица, граничещи с Крайбрежна или Централна алея, които съоръжения (стойки, щендери и др. подобни поставки или </w:t>
      </w:r>
      <w:r w:rsidRPr="002F4185">
        <w:t xml:space="preserve">приспособления </w:t>
      </w:r>
      <w:r w:rsidRPr="002F4185">
        <w:rPr>
          <w:lang w:val="bg-BG"/>
        </w:rPr>
        <w:t>към обектите) навлизат повече от 1 метър в пространството на Крайбрежна или Централна алея. Допуска се разполагане на маси и столове към тези търговски обекти при условие, че е налице достатъчно свободно пространство, осигуряващо нормална проходимост за пешеходци.</w:t>
      </w:r>
    </w:p>
    <w:p w:rsidR="002A1A95" w:rsidRPr="002F4185" w:rsidRDefault="002A1A95" w:rsidP="002F4185">
      <w:pPr>
        <w:shd w:val="clear" w:color="auto" w:fill="FFFFFF"/>
        <w:tabs>
          <w:tab w:val="left" w:pos="1080"/>
        </w:tabs>
        <w:ind w:right="-18" w:firstLine="567"/>
        <w:jc w:val="both"/>
        <w:rPr>
          <w:lang w:val="en-US"/>
        </w:rPr>
      </w:pPr>
      <w:r w:rsidRPr="002F4185">
        <w:rPr>
          <w:lang w:val="bg-BG"/>
        </w:rPr>
        <w:t xml:space="preserve">4. </w:t>
      </w:r>
      <w:r w:rsidRPr="002F4185">
        <w:rPr>
          <w:lang w:val="en-US"/>
        </w:rPr>
        <w:t xml:space="preserve">На територията на </w:t>
      </w:r>
      <w:r w:rsidRPr="002F4185">
        <w:rPr>
          <w:lang w:val="bg-BG"/>
        </w:rPr>
        <w:t xml:space="preserve">имотите на „Слънчев </w:t>
      </w:r>
      <w:proofErr w:type="gramStart"/>
      <w:r w:rsidRPr="002F4185">
        <w:rPr>
          <w:lang w:val="bg-BG"/>
        </w:rPr>
        <w:t>бряг“ АД</w:t>
      </w:r>
      <w:proofErr w:type="gramEnd"/>
      <w:r w:rsidRPr="002F4185">
        <w:rPr>
          <w:lang w:val="bg-BG"/>
        </w:rPr>
        <w:t xml:space="preserve"> </w:t>
      </w:r>
      <w:r w:rsidRPr="002F4185">
        <w:rPr>
          <w:lang w:val="en-US"/>
        </w:rPr>
        <w:t>се забранява:</w:t>
      </w:r>
    </w:p>
    <w:p w:rsidR="002A1A95" w:rsidRPr="002F4185" w:rsidRDefault="002A1A95" w:rsidP="002F4185">
      <w:pPr>
        <w:shd w:val="clear" w:color="auto" w:fill="FFFFFF"/>
        <w:tabs>
          <w:tab w:val="left" w:pos="1080"/>
        </w:tabs>
        <w:ind w:right="-18" w:firstLine="567"/>
        <w:jc w:val="both"/>
        <w:rPr>
          <w:lang w:val="en-US"/>
        </w:rPr>
      </w:pPr>
      <w:r w:rsidRPr="002F4185">
        <w:rPr>
          <w:lang w:val="bg-BG"/>
        </w:rPr>
        <w:t>4.</w:t>
      </w:r>
      <w:r w:rsidRPr="002F4185">
        <w:rPr>
          <w:lang w:val="en-US"/>
        </w:rPr>
        <w:t>1. Търговията с пиротехнически изделия извън обектите по Закона за контрол над взривните вещества, огнестрелните оръжия и боеприпасите и правилника за неговото приложение;</w:t>
      </w:r>
    </w:p>
    <w:p w:rsidR="002A1A95" w:rsidRPr="002F4185" w:rsidRDefault="002A1A95" w:rsidP="002F4185">
      <w:pPr>
        <w:shd w:val="clear" w:color="auto" w:fill="FFFFFF"/>
        <w:tabs>
          <w:tab w:val="left" w:pos="1080"/>
        </w:tabs>
        <w:ind w:right="-18" w:firstLine="567"/>
        <w:jc w:val="both"/>
        <w:rPr>
          <w:lang w:val="en-US"/>
        </w:rPr>
      </w:pPr>
      <w:r w:rsidRPr="002F4185">
        <w:rPr>
          <w:lang w:val="bg-BG"/>
        </w:rPr>
        <w:t>4.</w:t>
      </w:r>
      <w:r w:rsidRPr="002F4185">
        <w:rPr>
          <w:lang w:val="en-US"/>
        </w:rPr>
        <w:t>2. Продажба на стоки с неустановен произход;</w:t>
      </w:r>
    </w:p>
    <w:p w:rsidR="002A1A95" w:rsidRPr="002F4185" w:rsidRDefault="002A1A95" w:rsidP="002F4185">
      <w:pPr>
        <w:shd w:val="clear" w:color="auto" w:fill="FFFFFF"/>
        <w:tabs>
          <w:tab w:val="left" w:pos="1080"/>
        </w:tabs>
        <w:ind w:right="-18" w:firstLine="567"/>
        <w:jc w:val="both"/>
        <w:rPr>
          <w:lang w:val="en-US"/>
        </w:rPr>
      </w:pPr>
      <w:r w:rsidRPr="002F4185">
        <w:rPr>
          <w:lang w:val="bg-BG"/>
        </w:rPr>
        <w:lastRenderedPageBreak/>
        <w:t>4.</w:t>
      </w:r>
      <w:r w:rsidRPr="002F4185">
        <w:rPr>
          <w:lang w:val="en-US"/>
        </w:rPr>
        <w:t xml:space="preserve">3. Ползването на зелени площи, тротоари и други </w:t>
      </w:r>
      <w:r w:rsidRPr="002F4185">
        <w:rPr>
          <w:lang w:val="bg-BG"/>
        </w:rPr>
        <w:t xml:space="preserve">неоградени от </w:t>
      </w:r>
      <w:proofErr w:type="gramStart"/>
      <w:r w:rsidRPr="002F4185">
        <w:rPr>
          <w:lang w:val="bg-BG"/>
        </w:rPr>
        <w:t xml:space="preserve">дружеството  </w:t>
      </w:r>
      <w:r w:rsidRPr="002F4185">
        <w:rPr>
          <w:lang w:val="en-US"/>
        </w:rPr>
        <w:t>места</w:t>
      </w:r>
      <w:proofErr w:type="gramEnd"/>
      <w:r w:rsidRPr="002F4185">
        <w:rPr>
          <w:lang w:val="en-US"/>
        </w:rPr>
        <w:t xml:space="preserve"> </w:t>
      </w:r>
      <w:r w:rsidRPr="002F4185">
        <w:rPr>
          <w:lang w:val="bg-BG"/>
        </w:rPr>
        <w:t>със свободен достъп и ползване</w:t>
      </w:r>
      <w:r w:rsidRPr="002F4185">
        <w:rPr>
          <w:lang w:val="en-US"/>
        </w:rPr>
        <w:t xml:space="preserve"> около търговските обекти за съхраняване на стоки и амбалаж;</w:t>
      </w:r>
    </w:p>
    <w:p w:rsidR="002A1A95" w:rsidRPr="002F4185" w:rsidRDefault="002A1A95" w:rsidP="002F4185">
      <w:pPr>
        <w:shd w:val="clear" w:color="auto" w:fill="FFFFFF"/>
        <w:tabs>
          <w:tab w:val="left" w:pos="1080"/>
        </w:tabs>
        <w:ind w:right="-18" w:firstLine="567"/>
        <w:jc w:val="both"/>
        <w:rPr>
          <w:lang w:val="en-US"/>
        </w:rPr>
      </w:pPr>
      <w:r w:rsidRPr="002F4185">
        <w:rPr>
          <w:lang w:val="bg-BG"/>
        </w:rPr>
        <w:t>4.</w:t>
      </w:r>
      <w:r w:rsidRPr="002F4185">
        <w:rPr>
          <w:lang w:val="en-US"/>
        </w:rPr>
        <w:t>4. Излагането и продажбата на стоки по земята;</w:t>
      </w:r>
    </w:p>
    <w:p w:rsidR="002A1A95" w:rsidRPr="002F4185" w:rsidRDefault="002A1A95" w:rsidP="002F4185">
      <w:pPr>
        <w:shd w:val="clear" w:color="auto" w:fill="FFFFFF"/>
        <w:tabs>
          <w:tab w:val="left" w:pos="1080"/>
        </w:tabs>
        <w:ind w:right="-18" w:firstLine="567"/>
        <w:jc w:val="both"/>
        <w:rPr>
          <w:lang w:val="en-US"/>
        </w:rPr>
      </w:pPr>
      <w:r w:rsidRPr="002F4185">
        <w:rPr>
          <w:lang w:val="bg-BG"/>
        </w:rPr>
        <w:t>4.</w:t>
      </w:r>
      <w:r w:rsidRPr="002F4185">
        <w:rPr>
          <w:lang w:val="en-US"/>
        </w:rPr>
        <w:t>5. Възпрепятстване на движението на пешеходците по тротоарите и други пешеходни места, чрез поставяне на прегради, декоративни решетки, цветя, маси, столове и др.под</w:t>
      </w:r>
      <w:r w:rsidRPr="002F4185">
        <w:rPr>
          <w:lang w:val="bg-BG"/>
        </w:rPr>
        <w:t>обни</w:t>
      </w:r>
      <w:r w:rsidRPr="002F4185">
        <w:rPr>
          <w:lang w:val="en-US"/>
        </w:rPr>
        <w:t>;</w:t>
      </w:r>
    </w:p>
    <w:p w:rsidR="002A1A95" w:rsidRPr="002F4185" w:rsidRDefault="002A1A95" w:rsidP="002F4185">
      <w:pPr>
        <w:shd w:val="clear" w:color="auto" w:fill="FFFFFF"/>
        <w:tabs>
          <w:tab w:val="left" w:pos="1080"/>
        </w:tabs>
        <w:ind w:right="-18" w:firstLine="567"/>
        <w:jc w:val="both"/>
        <w:rPr>
          <w:lang w:val="en-US"/>
        </w:rPr>
      </w:pPr>
      <w:r w:rsidRPr="002F4185">
        <w:rPr>
          <w:lang w:val="bg-BG"/>
        </w:rPr>
        <w:t>4.</w:t>
      </w:r>
      <w:r w:rsidRPr="002F4185">
        <w:rPr>
          <w:lang w:val="en-US"/>
        </w:rPr>
        <w:t>6. Поставянето на маси и консумацията на тях пред търговски обекти, некатегоризирани по смисъла и изискванията на Закона за туризма;</w:t>
      </w:r>
    </w:p>
    <w:p w:rsidR="002A1A95" w:rsidRPr="002F4185" w:rsidRDefault="002A1A95" w:rsidP="002F4185">
      <w:pPr>
        <w:shd w:val="clear" w:color="auto" w:fill="FFFFFF"/>
        <w:tabs>
          <w:tab w:val="left" w:pos="1080"/>
        </w:tabs>
        <w:ind w:right="-18" w:firstLine="567"/>
        <w:jc w:val="both"/>
        <w:rPr>
          <w:lang w:val="en-US"/>
        </w:rPr>
      </w:pPr>
      <w:r w:rsidRPr="002F4185">
        <w:rPr>
          <w:lang w:val="bg-BG"/>
        </w:rPr>
        <w:t>4.</w:t>
      </w:r>
      <w:r w:rsidRPr="002F4185">
        <w:rPr>
          <w:lang w:val="en-US"/>
        </w:rPr>
        <w:t xml:space="preserve">7. Извършване на търговия на открито без </w:t>
      </w:r>
      <w:r w:rsidRPr="002F4185">
        <w:rPr>
          <w:lang w:val="bg-BG"/>
        </w:rPr>
        <w:t xml:space="preserve">сключен договор </w:t>
      </w:r>
      <w:r w:rsidRPr="002F4185">
        <w:rPr>
          <w:lang w:val="en-US"/>
        </w:rPr>
        <w:t>или чийто срок е изтекъл;</w:t>
      </w:r>
    </w:p>
    <w:p w:rsidR="002A1A95" w:rsidRPr="002F4185" w:rsidRDefault="002A1A95" w:rsidP="002F4185">
      <w:pPr>
        <w:shd w:val="clear" w:color="auto" w:fill="FFFFFF"/>
        <w:tabs>
          <w:tab w:val="left" w:pos="1080"/>
        </w:tabs>
        <w:ind w:right="-18" w:firstLine="567"/>
        <w:jc w:val="both"/>
        <w:rPr>
          <w:lang w:val="en-US"/>
        </w:rPr>
      </w:pPr>
      <w:r w:rsidRPr="002F4185">
        <w:rPr>
          <w:lang w:val="bg-BG"/>
        </w:rPr>
        <w:t>4.</w:t>
      </w:r>
      <w:r w:rsidRPr="002F4185">
        <w:rPr>
          <w:lang w:val="en-US"/>
        </w:rPr>
        <w:t>8. Извършване на търговска дейност извън рамките на позволената квадратура,</w:t>
      </w:r>
      <w:r w:rsidRPr="002F4185">
        <w:rPr>
          <w:lang w:val="bg-BG"/>
        </w:rPr>
        <w:t xml:space="preserve"> посочена в договора</w:t>
      </w:r>
      <w:r w:rsidRPr="002F4185">
        <w:rPr>
          <w:lang w:val="en-US"/>
        </w:rPr>
        <w:t>;</w:t>
      </w:r>
    </w:p>
    <w:p w:rsidR="002A1A95" w:rsidRPr="002F4185" w:rsidRDefault="002A1A95" w:rsidP="002F4185">
      <w:pPr>
        <w:shd w:val="clear" w:color="auto" w:fill="FFFFFF"/>
        <w:tabs>
          <w:tab w:val="left" w:pos="1080"/>
        </w:tabs>
        <w:ind w:right="-18" w:firstLine="567"/>
        <w:jc w:val="both"/>
        <w:rPr>
          <w:lang w:val="en-US"/>
        </w:rPr>
      </w:pPr>
      <w:r w:rsidRPr="002F4185">
        <w:rPr>
          <w:lang w:val="bg-BG"/>
        </w:rPr>
        <w:t>4.</w:t>
      </w:r>
      <w:r w:rsidRPr="002F4185">
        <w:rPr>
          <w:lang w:val="en-US"/>
        </w:rPr>
        <w:t>9. Извършването на търговска дейност на открито от търговец, който е различен от търговеца</w:t>
      </w:r>
      <w:r w:rsidRPr="002F4185">
        <w:rPr>
          <w:lang w:val="bg-BG"/>
        </w:rPr>
        <w:t xml:space="preserve"> по договора</w:t>
      </w:r>
      <w:r w:rsidRPr="002F4185">
        <w:rPr>
          <w:lang w:val="en-US"/>
        </w:rPr>
        <w:t>.</w:t>
      </w:r>
    </w:p>
    <w:p w:rsidR="002A1A95" w:rsidRPr="002F4185" w:rsidRDefault="002A1A95" w:rsidP="002F4185">
      <w:pPr>
        <w:shd w:val="clear" w:color="auto" w:fill="FFFFFF"/>
        <w:tabs>
          <w:tab w:val="left" w:pos="1080"/>
        </w:tabs>
        <w:ind w:right="-18" w:firstLine="567"/>
        <w:jc w:val="both"/>
        <w:rPr>
          <w:lang w:val="en-US"/>
        </w:rPr>
      </w:pPr>
      <w:r w:rsidRPr="002F4185">
        <w:rPr>
          <w:lang w:val="bg-BG"/>
        </w:rPr>
        <w:t>4.</w:t>
      </w:r>
      <w:r w:rsidRPr="002F4185">
        <w:rPr>
          <w:lang w:val="en-US"/>
        </w:rPr>
        <w:t xml:space="preserve">10. </w:t>
      </w:r>
      <w:r w:rsidRPr="002F4185">
        <w:rPr>
          <w:lang w:val="bg-BG"/>
        </w:rPr>
        <w:t xml:space="preserve">Поставянето на </w:t>
      </w:r>
      <w:r w:rsidRPr="002F4185">
        <w:rPr>
          <w:shd w:val="clear" w:color="auto" w:fill="FFFFFF"/>
        </w:rPr>
        <w:t xml:space="preserve">съоръжения </w:t>
      </w:r>
      <w:r w:rsidRPr="002F4185">
        <w:rPr>
          <w:shd w:val="clear" w:color="auto" w:fill="FFFFFF"/>
          <w:lang w:val="bg-BG"/>
        </w:rPr>
        <w:t xml:space="preserve">както </w:t>
      </w:r>
      <w:r w:rsidRPr="002F4185">
        <w:rPr>
          <w:shd w:val="clear" w:color="auto" w:fill="FFFFFF"/>
        </w:rPr>
        <w:t xml:space="preserve">пред търговските обекти, </w:t>
      </w:r>
      <w:r w:rsidRPr="002F4185">
        <w:rPr>
          <w:shd w:val="clear" w:color="auto" w:fill="FFFFFF"/>
          <w:lang w:val="bg-BG"/>
        </w:rPr>
        <w:t xml:space="preserve">така и </w:t>
      </w:r>
      <w:r w:rsidRPr="002F4185">
        <w:rPr>
          <w:shd w:val="clear" w:color="auto" w:fill="FFFFFF"/>
        </w:rPr>
        <w:t>по стенит</w:t>
      </w:r>
      <w:r w:rsidRPr="002F4185">
        <w:rPr>
          <w:shd w:val="clear" w:color="auto" w:fill="FFFFFF"/>
          <w:lang w:val="bg-BG"/>
        </w:rPr>
        <w:t xml:space="preserve">е </w:t>
      </w:r>
      <w:r w:rsidRPr="002F4185">
        <w:rPr>
          <w:lang w:val="bg-BG"/>
        </w:rPr>
        <w:t xml:space="preserve">към обектите, разположени на Крайбрежна и Централна алея (стойки, щендери и др. подобни поставки или </w:t>
      </w:r>
      <w:r w:rsidRPr="002F4185">
        <w:t xml:space="preserve">приспособления </w:t>
      </w:r>
      <w:r w:rsidRPr="002F4185">
        <w:rPr>
          <w:lang w:val="bg-BG"/>
        </w:rPr>
        <w:t>към обектите), на повече от 1 метър от фасадата.</w:t>
      </w:r>
      <w:r w:rsidRPr="002F4185">
        <w:rPr>
          <w:lang w:val="en-US"/>
        </w:rPr>
        <w:t xml:space="preserve"> </w:t>
      </w:r>
    </w:p>
    <w:p w:rsidR="002A1A95" w:rsidRPr="002F4185" w:rsidRDefault="002A1A95" w:rsidP="002F4185">
      <w:pPr>
        <w:pStyle w:val="40"/>
        <w:shd w:val="clear" w:color="auto" w:fill="auto"/>
        <w:tabs>
          <w:tab w:val="left" w:pos="142"/>
          <w:tab w:val="left" w:pos="990"/>
        </w:tabs>
        <w:spacing w:before="0" w:after="0" w:line="240" w:lineRule="auto"/>
        <w:ind w:right="-18" w:firstLine="567"/>
        <w:jc w:val="both"/>
        <w:rPr>
          <w:rFonts w:ascii="Times New Roman" w:hAnsi="Times New Roman" w:cs="Times New Roman"/>
          <w:sz w:val="24"/>
          <w:szCs w:val="24"/>
        </w:rPr>
      </w:pPr>
      <w:r w:rsidRPr="002F4185">
        <w:rPr>
          <w:rFonts w:ascii="Times New Roman" w:hAnsi="Times New Roman" w:cs="Times New Roman"/>
          <w:sz w:val="24"/>
          <w:szCs w:val="24"/>
        </w:rPr>
        <w:t xml:space="preserve">4.11. По принцип не се допуска навлизането на </w:t>
      </w:r>
      <w:r w:rsidRPr="002F4185">
        <w:rPr>
          <w:rFonts w:ascii="Times New Roman" w:hAnsi="Times New Roman" w:cs="Times New Roman"/>
          <w:sz w:val="24"/>
          <w:szCs w:val="24"/>
          <w:shd w:val="clear" w:color="auto" w:fill="FFFFFF"/>
        </w:rPr>
        <w:t>съоръжения</w:t>
      </w:r>
      <w:r w:rsidRPr="002F4185">
        <w:rPr>
          <w:rFonts w:ascii="Times New Roman" w:hAnsi="Times New Roman" w:cs="Times New Roman"/>
          <w:sz w:val="24"/>
          <w:szCs w:val="24"/>
        </w:rPr>
        <w:t xml:space="preserve"> към обектите, разположени в имоти на трети лица, граничещи с Крайбрежна или Централна алея, които съоръжения (стойки, щендери и др. подобни поставки или приспособления към обектите) попадат на повече от 1 метър в пространството на Крайбрежна или Централна алея, като изключения се правят след оглед за конкретния случай. За заетата площ се заплаща на „Слънчев бряг“ АД. Допуска се разполагане на маси и столове или други съоръжения към търговски обекти само при наличие на достатъчно пространство, осигуряващо нормална проходимост.</w:t>
      </w:r>
    </w:p>
    <w:p w:rsidR="002A1A95" w:rsidRPr="002F4185" w:rsidRDefault="002A1A95" w:rsidP="002F4185">
      <w:pPr>
        <w:shd w:val="clear" w:color="auto" w:fill="FFFFFF"/>
        <w:tabs>
          <w:tab w:val="left" w:pos="1080"/>
        </w:tabs>
        <w:ind w:right="-18" w:firstLine="567"/>
        <w:jc w:val="both"/>
        <w:rPr>
          <w:lang w:val="en-US"/>
        </w:rPr>
      </w:pPr>
      <w:r w:rsidRPr="002F4185">
        <w:rPr>
          <w:lang w:val="bg-BG"/>
        </w:rPr>
        <w:t>5.</w:t>
      </w:r>
      <w:r w:rsidRPr="002F4185">
        <w:rPr>
          <w:lang w:val="en-US"/>
        </w:rPr>
        <w:t xml:space="preserve"> Не могат да бъдат предмет на търговия на открито:</w:t>
      </w:r>
    </w:p>
    <w:p w:rsidR="002A1A95" w:rsidRPr="002F4185" w:rsidRDefault="002A1A95" w:rsidP="002F4185">
      <w:pPr>
        <w:shd w:val="clear" w:color="auto" w:fill="FFFFFF"/>
        <w:tabs>
          <w:tab w:val="left" w:pos="1080"/>
        </w:tabs>
        <w:ind w:right="-18" w:firstLine="567"/>
        <w:jc w:val="both"/>
        <w:rPr>
          <w:lang w:val="en-US"/>
        </w:rPr>
      </w:pPr>
      <w:r w:rsidRPr="002F4185">
        <w:rPr>
          <w:lang w:val="bg-BG"/>
        </w:rPr>
        <w:t>5.</w:t>
      </w:r>
      <w:r w:rsidRPr="002F4185">
        <w:rPr>
          <w:lang w:val="en-US"/>
        </w:rPr>
        <w:t>1. Стоки, храни и хранителни продукти, които поради начина на предлагане могат да бъдат опасни за здравето и живота на хората;</w:t>
      </w:r>
    </w:p>
    <w:p w:rsidR="002A1A95" w:rsidRPr="002F4185" w:rsidRDefault="002A1A95" w:rsidP="002F4185">
      <w:pPr>
        <w:shd w:val="clear" w:color="auto" w:fill="FFFFFF"/>
        <w:tabs>
          <w:tab w:val="left" w:pos="1080"/>
        </w:tabs>
        <w:ind w:right="-18" w:firstLine="567"/>
        <w:jc w:val="both"/>
        <w:rPr>
          <w:lang w:val="en-US"/>
        </w:rPr>
      </w:pPr>
      <w:r w:rsidRPr="002F4185">
        <w:rPr>
          <w:lang w:val="bg-BG"/>
        </w:rPr>
        <w:t>5.</w:t>
      </w:r>
      <w:r w:rsidRPr="002F4185">
        <w:rPr>
          <w:lang w:val="en-US"/>
        </w:rPr>
        <w:t>2. Лекарства,</w:t>
      </w:r>
      <w:r w:rsidRPr="002F4185">
        <w:rPr>
          <w:lang w:val="bg-BG"/>
        </w:rPr>
        <w:t xml:space="preserve"> </w:t>
      </w:r>
      <w:r w:rsidRPr="002F4185">
        <w:rPr>
          <w:lang w:val="en-US"/>
        </w:rPr>
        <w:t>лекарствени материали и продукти, медико – санитарни и хигиенни материали;</w:t>
      </w:r>
    </w:p>
    <w:p w:rsidR="002A1A95" w:rsidRPr="002F4185" w:rsidRDefault="002A1A95" w:rsidP="002F4185">
      <w:pPr>
        <w:shd w:val="clear" w:color="auto" w:fill="FFFFFF"/>
        <w:tabs>
          <w:tab w:val="left" w:pos="1080"/>
        </w:tabs>
        <w:ind w:right="-18" w:firstLine="567"/>
        <w:jc w:val="both"/>
        <w:rPr>
          <w:lang w:val="en-US"/>
        </w:rPr>
      </w:pPr>
      <w:r w:rsidRPr="002F4185">
        <w:rPr>
          <w:lang w:val="bg-BG"/>
        </w:rPr>
        <w:t>5.</w:t>
      </w:r>
      <w:r w:rsidRPr="002F4185">
        <w:rPr>
          <w:lang w:val="en-US"/>
        </w:rPr>
        <w:t>3. Петролни продукти и дериватите им;</w:t>
      </w:r>
    </w:p>
    <w:p w:rsidR="002A1A95" w:rsidRPr="002F4185" w:rsidRDefault="002A1A95" w:rsidP="002F4185">
      <w:pPr>
        <w:shd w:val="clear" w:color="auto" w:fill="FFFFFF"/>
        <w:tabs>
          <w:tab w:val="left" w:pos="1080"/>
        </w:tabs>
        <w:ind w:right="-18" w:firstLine="567"/>
        <w:jc w:val="both"/>
        <w:rPr>
          <w:lang w:val="en-US"/>
        </w:rPr>
      </w:pPr>
      <w:r w:rsidRPr="002F4185">
        <w:rPr>
          <w:lang w:val="bg-BG"/>
        </w:rPr>
        <w:t>5.</w:t>
      </w:r>
      <w:r w:rsidRPr="002F4185">
        <w:rPr>
          <w:lang w:val="en-US"/>
        </w:rPr>
        <w:t xml:space="preserve">4. Галантерия, трикотаж, обувки, кожени изделия, промишлени </w:t>
      </w:r>
      <w:proofErr w:type="gramStart"/>
      <w:r w:rsidRPr="002F4185">
        <w:rPr>
          <w:lang w:val="en-US"/>
        </w:rPr>
        <w:t>стоки,както</w:t>
      </w:r>
      <w:proofErr w:type="gramEnd"/>
      <w:r w:rsidRPr="002F4185">
        <w:rPr>
          <w:lang w:val="en-US"/>
        </w:rPr>
        <w:t xml:space="preserve"> и стоки за които е предвидена забрана в нормативен акт.</w:t>
      </w:r>
    </w:p>
    <w:p w:rsidR="002A1A95" w:rsidRPr="002F4185" w:rsidRDefault="002A1A95" w:rsidP="002F4185">
      <w:pPr>
        <w:shd w:val="clear" w:color="auto" w:fill="FFFFFF"/>
        <w:tabs>
          <w:tab w:val="left" w:pos="1080"/>
        </w:tabs>
        <w:ind w:right="-18" w:firstLine="567"/>
        <w:jc w:val="both"/>
        <w:rPr>
          <w:lang w:val="en-US"/>
        </w:rPr>
      </w:pPr>
      <w:r w:rsidRPr="002F4185">
        <w:rPr>
          <w:lang w:val="bg-BG"/>
        </w:rPr>
        <w:t>5.</w:t>
      </w:r>
      <w:r w:rsidRPr="002F4185">
        <w:rPr>
          <w:lang w:val="en-US"/>
        </w:rPr>
        <w:t>5. Еротични стоки и литература;</w:t>
      </w:r>
    </w:p>
    <w:p w:rsidR="002A1A95" w:rsidRPr="002F4185" w:rsidRDefault="002A1A95" w:rsidP="002F4185">
      <w:pPr>
        <w:shd w:val="clear" w:color="auto" w:fill="FFFFFF"/>
        <w:tabs>
          <w:tab w:val="left" w:pos="1080"/>
        </w:tabs>
        <w:ind w:right="-18" w:firstLine="567"/>
        <w:jc w:val="both"/>
        <w:rPr>
          <w:lang w:val="en-US"/>
        </w:rPr>
      </w:pPr>
      <w:r w:rsidRPr="002F4185">
        <w:rPr>
          <w:lang w:val="bg-BG"/>
        </w:rPr>
        <w:t>5.</w:t>
      </w:r>
      <w:r w:rsidRPr="002F4185">
        <w:rPr>
          <w:lang w:val="en-US"/>
        </w:rPr>
        <w:t>6. Разносната търговия, освен в случаите на разнасяне по домовете на закупена или поръчана стока;</w:t>
      </w:r>
    </w:p>
    <w:p w:rsidR="002A1A95" w:rsidRPr="002F4185" w:rsidRDefault="002A1A95" w:rsidP="002F4185">
      <w:pPr>
        <w:ind w:right="-18" w:firstLine="567"/>
        <w:jc w:val="both"/>
        <w:rPr>
          <w:lang w:val="en-US"/>
        </w:rPr>
      </w:pPr>
      <w:r w:rsidRPr="002F4185">
        <w:rPr>
          <w:b/>
        </w:rPr>
        <w:t>6.</w:t>
      </w:r>
      <w:r w:rsidRPr="002F4185">
        <w:t xml:space="preserve"> За наложените ограничения за зоната на Крайбрежна алея и Централна алея</w:t>
      </w:r>
      <w:r w:rsidRPr="002F4185">
        <w:rPr>
          <w:lang w:val="bg-BG"/>
        </w:rPr>
        <w:t>, респ. за участъци от тези алеи,</w:t>
      </w:r>
      <w:r w:rsidRPr="002F4185">
        <w:t xml:space="preserve"> се упражнява контрол както от „Слънчев бряг“ АД, така и от външен изпълнител </w:t>
      </w:r>
      <w:r w:rsidRPr="002F4185">
        <w:rPr>
          <w:lang w:val="bg-BG"/>
        </w:rPr>
        <w:t>(</w:t>
      </w:r>
      <w:r w:rsidRPr="002F4185">
        <w:rPr>
          <w:shd w:val="clear" w:color="auto" w:fill="FFFFFF"/>
        </w:rPr>
        <w:t>външни контрольори</w:t>
      </w:r>
      <w:r w:rsidRPr="002F4185">
        <w:rPr>
          <w:shd w:val="clear" w:color="auto" w:fill="FFFFFF"/>
          <w:lang w:val="bg-BG"/>
        </w:rPr>
        <w:t>)</w:t>
      </w:r>
      <w:r w:rsidRPr="002F4185">
        <w:rPr>
          <w:shd w:val="clear" w:color="auto" w:fill="FFFFFF"/>
        </w:rPr>
        <w:t xml:space="preserve"> за осъществяване на проверки</w:t>
      </w:r>
      <w:r w:rsidRPr="002F4185">
        <w:rPr>
          <w:shd w:val="clear" w:color="auto" w:fill="FFFFFF"/>
          <w:lang w:val="bg-BG"/>
        </w:rPr>
        <w:t xml:space="preserve"> и</w:t>
      </w:r>
      <w:r w:rsidRPr="002F4185">
        <w:rPr>
          <w:shd w:val="clear" w:color="auto" w:fill="FFFFFF"/>
        </w:rPr>
        <w:t xml:space="preserve"> контрол</w:t>
      </w:r>
      <w:r w:rsidRPr="002F4185">
        <w:t xml:space="preserve">, избран чрез </w:t>
      </w:r>
      <w:r w:rsidRPr="002F4185">
        <w:rPr>
          <w:shd w:val="clear" w:color="auto" w:fill="FFFFFF"/>
        </w:rPr>
        <w:t>конкурентен избор</w:t>
      </w:r>
      <w:r w:rsidRPr="002F4185">
        <w:t xml:space="preserve">. </w:t>
      </w:r>
      <w:r w:rsidRPr="002F4185">
        <w:rPr>
          <w:lang w:val="bg-BG"/>
        </w:rPr>
        <w:t xml:space="preserve">Изборът на </w:t>
      </w:r>
      <w:r w:rsidRPr="002F4185">
        <w:t xml:space="preserve">външен изпълнител се </w:t>
      </w:r>
      <w:r w:rsidRPr="002F4185">
        <w:rPr>
          <w:shd w:val="clear" w:color="auto" w:fill="FFFFFF"/>
        </w:rPr>
        <w:t>осъществява чрез обявление на официалната интернет страница на дружеството за набиране на оферти</w:t>
      </w:r>
      <w:r w:rsidRPr="002F4185">
        <w:rPr>
          <w:shd w:val="clear" w:color="auto" w:fill="FFFFFF"/>
          <w:lang w:val="bg-BG"/>
        </w:rPr>
        <w:t xml:space="preserve">. Изборът на </w:t>
      </w:r>
      <w:r w:rsidRPr="002F4185">
        <w:rPr>
          <w:shd w:val="clear" w:color="auto" w:fill="FFFFFF"/>
        </w:rPr>
        <w:t>външ</w:t>
      </w:r>
      <w:r w:rsidRPr="002F4185">
        <w:rPr>
          <w:shd w:val="clear" w:color="auto" w:fill="FFFFFF"/>
          <w:lang w:val="bg-BG"/>
        </w:rPr>
        <w:t>е</w:t>
      </w:r>
      <w:r w:rsidRPr="002F4185">
        <w:rPr>
          <w:shd w:val="clear" w:color="auto" w:fill="FFFFFF"/>
        </w:rPr>
        <w:t>н контрольор</w:t>
      </w:r>
      <w:r w:rsidRPr="002F4185">
        <w:rPr>
          <w:shd w:val="clear" w:color="auto" w:fill="FFFFFF"/>
          <w:lang w:val="bg-BG"/>
        </w:rPr>
        <w:t xml:space="preserve"> следва да е приключил към началото на активния туристически сезон на те</w:t>
      </w:r>
      <w:r w:rsidRPr="002F4185">
        <w:t>кущата година</w:t>
      </w:r>
      <w:r w:rsidRPr="002F4185">
        <w:rPr>
          <w:lang w:val="bg-BG"/>
        </w:rPr>
        <w:t xml:space="preserve">, като на </w:t>
      </w:r>
      <w:r w:rsidRPr="002F4185">
        <w:rPr>
          <w:shd w:val="clear" w:color="auto" w:fill="FFFFFF"/>
        </w:rPr>
        <w:t>интернет страница</w:t>
      </w:r>
      <w:r w:rsidRPr="002F4185">
        <w:rPr>
          <w:shd w:val="clear" w:color="auto" w:fill="FFFFFF"/>
          <w:lang w:val="bg-BG"/>
        </w:rPr>
        <w:t>та</w:t>
      </w:r>
      <w:r w:rsidRPr="002F4185">
        <w:rPr>
          <w:shd w:val="clear" w:color="auto" w:fill="FFFFFF"/>
        </w:rPr>
        <w:t xml:space="preserve"> на</w:t>
      </w:r>
      <w:r w:rsidRPr="002F4185">
        <w:rPr>
          <w:shd w:val="clear" w:color="auto" w:fill="FFFFFF"/>
          <w:lang w:val="bg-BG"/>
        </w:rPr>
        <w:t xml:space="preserve"> „Слънчев бряг“ АД </w:t>
      </w:r>
      <w:r w:rsidRPr="002F4185">
        <w:rPr>
          <w:lang w:val="bg-BG"/>
        </w:rPr>
        <w:t>се оповестява информация за избрания изпълнител</w:t>
      </w:r>
      <w:r w:rsidRPr="002F4185">
        <w:t xml:space="preserve">. Участниците в </w:t>
      </w:r>
      <w:r w:rsidRPr="002F4185">
        <w:rPr>
          <w:lang w:val="bg-BG"/>
        </w:rPr>
        <w:t xml:space="preserve">процедурата за избор на изпълнител </w:t>
      </w:r>
      <w:r w:rsidRPr="002F4185">
        <w:t xml:space="preserve">предлагат план за провеждане на </w:t>
      </w:r>
      <w:r w:rsidRPr="002F4185">
        <w:rPr>
          <w:lang w:val="bg-BG"/>
        </w:rPr>
        <w:t xml:space="preserve">организация, управление, </w:t>
      </w:r>
      <w:r w:rsidRPr="002F4185">
        <w:t>контрол и мониторинг</w:t>
      </w:r>
      <w:r w:rsidRPr="002F4185">
        <w:rPr>
          <w:lang w:val="bg-BG"/>
        </w:rPr>
        <w:t xml:space="preserve"> на дейностите по поддържане реда алеята</w:t>
      </w:r>
      <w:r w:rsidRPr="002F4185">
        <w:t xml:space="preserve">, </w:t>
      </w:r>
      <w:r w:rsidRPr="002F4185">
        <w:rPr>
          <w:lang w:val="bg-BG"/>
        </w:rPr>
        <w:t>по спазване изискванията относно преместваемите обекти и съоръжения, търговията на открито, като посочват</w:t>
      </w:r>
      <w:r w:rsidRPr="002F4185">
        <w:t xml:space="preserve"> финансови</w:t>
      </w:r>
      <w:r w:rsidRPr="002F4185">
        <w:rPr>
          <w:lang w:val="bg-BG"/>
        </w:rPr>
        <w:t xml:space="preserve">, ресурсни и кадрови </w:t>
      </w:r>
      <w:r w:rsidRPr="002F4185">
        <w:t>показатели за изпълнението на дейностите</w:t>
      </w:r>
      <w:r w:rsidRPr="002F4185">
        <w:rPr>
          <w:lang w:val="bg-BG"/>
        </w:rPr>
        <w:t xml:space="preserve">. </w:t>
      </w:r>
    </w:p>
    <w:p w:rsidR="002A1A95" w:rsidRPr="002F4185" w:rsidRDefault="002A1A95" w:rsidP="002F4185">
      <w:pPr>
        <w:pStyle w:val="af2"/>
        <w:tabs>
          <w:tab w:val="left" w:pos="993"/>
          <w:tab w:val="left" w:pos="1080"/>
        </w:tabs>
        <w:ind w:right="-18" w:firstLine="567"/>
        <w:rPr>
          <w:sz w:val="24"/>
          <w:lang w:val="en-US"/>
        </w:rPr>
      </w:pPr>
      <w:r w:rsidRPr="002F4185">
        <w:rPr>
          <w:sz w:val="24"/>
        </w:rPr>
        <w:t xml:space="preserve">7. </w:t>
      </w:r>
      <w:r w:rsidRPr="002F4185">
        <w:rPr>
          <w:sz w:val="24"/>
          <w:lang w:val="en-US"/>
        </w:rPr>
        <w:t>Търговия</w:t>
      </w:r>
      <w:r w:rsidRPr="002F4185">
        <w:rPr>
          <w:sz w:val="24"/>
        </w:rPr>
        <w:t>та</w:t>
      </w:r>
      <w:r w:rsidRPr="002F4185">
        <w:rPr>
          <w:sz w:val="24"/>
          <w:lang w:val="en-US"/>
        </w:rPr>
        <w:t xml:space="preserve"> на открито </w:t>
      </w:r>
      <w:r w:rsidRPr="002F4185">
        <w:rPr>
          <w:sz w:val="24"/>
        </w:rPr>
        <w:t>върху</w:t>
      </w:r>
      <w:r w:rsidRPr="002F4185">
        <w:rPr>
          <w:sz w:val="24"/>
          <w:lang w:val="en-US"/>
        </w:rPr>
        <w:t xml:space="preserve"> </w:t>
      </w:r>
      <w:r w:rsidRPr="002F4185">
        <w:rPr>
          <w:sz w:val="24"/>
        </w:rPr>
        <w:t xml:space="preserve">терени на „Слънчев </w:t>
      </w:r>
      <w:proofErr w:type="gramStart"/>
      <w:r w:rsidRPr="002F4185">
        <w:rPr>
          <w:sz w:val="24"/>
        </w:rPr>
        <w:t>бряг“ АД</w:t>
      </w:r>
      <w:proofErr w:type="gramEnd"/>
      <w:r w:rsidRPr="002F4185">
        <w:rPr>
          <w:sz w:val="24"/>
        </w:rPr>
        <w:t xml:space="preserve"> </w:t>
      </w:r>
      <w:r w:rsidRPr="002F4185">
        <w:rPr>
          <w:sz w:val="24"/>
          <w:lang w:val="en-US"/>
        </w:rPr>
        <w:t>се извършва на места</w:t>
      </w:r>
      <w:r w:rsidRPr="002F4185">
        <w:rPr>
          <w:sz w:val="24"/>
        </w:rPr>
        <w:t>/локации</w:t>
      </w:r>
      <w:r w:rsidRPr="002F4185">
        <w:rPr>
          <w:sz w:val="24"/>
          <w:lang w:val="en-US"/>
        </w:rPr>
        <w:t xml:space="preserve"> по схеми, </w:t>
      </w:r>
      <w:r w:rsidRPr="002F4185">
        <w:rPr>
          <w:sz w:val="24"/>
        </w:rPr>
        <w:t xml:space="preserve">утвърдени от изпълнителния директор на дружеството и сключен договор, а за преместваеми обекти по чл.56 от ЗУТ и въз основа на схеми, </w:t>
      </w:r>
      <w:r w:rsidRPr="002F4185">
        <w:rPr>
          <w:sz w:val="24"/>
          <w:lang w:val="en-US"/>
        </w:rPr>
        <w:t xml:space="preserve">одобрени от </w:t>
      </w:r>
      <w:r w:rsidRPr="002F4185">
        <w:rPr>
          <w:sz w:val="24"/>
        </w:rPr>
        <w:t xml:space="preserve">Министъра на туризма съгласно чл.13, ал.3 от Закона за устройството на </w:t>
      </w:r>
      <w:r w:rsidRPr="002F4185">
        <w:rPr>
          <w:sz w:val="24"/>
        </w:rPr>
        <w:lastRenderedPageBreak/>
        <w:t xml:space="preserve">Черноморското крайбрежие и издадени разрешения за поставяне от </w:t>
      </w:r>
      <w:r w:rsidRPr="002F4185">
        <w:rPr>
          <w:sz w:val="24"/>
          <w:lang w:val="en-US"/>
        </w:rPr>
        <w:t>главния архитект на общината;</w:t>
      </w:r>
    </w:p>
    <w:p w:rsidR="002A1A95" w:rsidRPr="002F4185" w:rsidRDefault="002A1A95" w:rsidP="002F4185">
      <w:pPr>
        <w:shd w:val="clear" w:color="auto" w:fill="FFFFFF"/>
        <w:tabs>
          <w:tab w:val="left" w:pos="1080"/>
        </w:tabs>
        <w:ind w:right="-18" w:firstLine="567"/>
        <w:jc w:val="both"/>
        <w:rPr>
          <w:lang w:val="bg-BG"/>
        </w:rPr>
      </w:pPr>
      <w:r w:rsidRPr="002F4185">
        <w:rPr>
          <w:lang w:val="bg-BG"/>
        </w:rPr>
        <w:t xml:space="preserve">9. </w:t>
      </w:r>
      <w:r w:rsidRPr="002F4185">
        <w:rPr>
          <w:lang w:val="en-US"/>
        </w:rPr>
        <w:t>Търговия на открито може да се извършва само от лице, което е регистрирано като търговец по смисъла на Търговския закон.</w:t>
      </w:r>
      <w:r w:rsidRPr="002F4185">
        <w:rPr>
          <w:lang w:val="bg-BG"/>
        </w:rPr>
        <w:t xml:space="preserve"> </w:t>
      </w:r>
      <w:r w:rsidRPr="002F4185">
        <w:rPr>
          <w:lang w:val="en-US"/>
        </w:rPr>
        <w:t>Изключение се допуска за лицата, които изрично са изброени в чл. 2 от Търговския закон.</w:t>
      </w:r>
      <w:r w:rsidRPr="002F4185">
        <w:rPr>
          <w:lang w:val="bg-BG"/>
        </w:rPr>
        <w:t xml:space="preserve"> </w:t>
      </w:r>
      <w:r w:rsidRPr="002F4185">
        <w:rPr>
          <w:lang w:val="en-US"/>
        </w:rPr>
        <w:t>Лицата са длъжни да поддържат чистотата в и около местата, определени за търговия на открито.</w:t>
      </w:r>
      <w:r w:rsidRPr="002F4185">
        <w:rPr>
          <w:lang w:val="bg-BG"/>
        </w:rPr>
        <w:t xml:space="preserve"> </w:t>
      </w:r>
    </w:p>
    <w:p w:rsidR="002A1A95" w:rsidRPr="002F4185" w:rsidRDefault="002A1A95" w:rsidP="002F4185">
      <w:pPr>
        <w:shd w:val="clear" w:color="auto" w:fill="FFFFFF"/>
        <w:tabs>
          <w:tab w:val="left" w:pos="1080"/>
        </w:tabs>
        <w:ind w:right="-18" w:firstLine="567"/>
        <w:jc w:val="both"/>
        <w:rPr>
          <w:lang w:val="en-US"/>
        </w:rPr>
      </w:pPr>
      <w:r w:rsidRPr="002F4185">
        <w:rPr>
          <w:lang w:val="bg-BG"/>
        </w:rPr>
        <w:t>10. Т</w:t>
      </w:r>
      <w:r w:rsidRPr="002F4185">
        <w:rPr>
          <w:lang w:val="en-US"/>
        </w:rPr>
        <w:t>ърговия на открито</w:t>
      </w:r>
      <w:r w:rsidRPr="002F4185">
        <w:rPr>
          <w:lang w:val="bg-BG"/>
        </w:rPr>
        <w:t xml:space="preserve"> се разрешава </w:t>
      </w:r>
      <w:r w:rsidRPr="002F4185">
        <w:rPr>
          <w:lang w:val="en-US"/>
        </w:rPr>
        <w:t>на лицата, които ползват терен</w:t>
      </w:r>
      <w:r w:rsidRPr="002F4185">
        <w:rPr>
          <w:lang w:val="bg-BG"/>
        </w:rPr>
        <w:t>и на „Слънчев бряг“ АД</w:t>
      </w:r>
      <w:r w:rsidRPr="002F4185">
        <w:rPr>
          <w:lang w:val="en-US"/>
        </w:rPr>
        <w:t xml:space="preserve"> за извършване на търговска дейност в прилежащата площ на стопанисваните от тях търговски обекти.</w:t>
      </w:r>
    </w:p>
    <w:p w:rsidR="002A1A95" w:rsidRPr="002F4185" w:rsidRDefault="002A1A95" w:rsidP="002F4185">
      <w:pPr>
        <w:shd w:val="clear" w:color="auto" w:fill="FFFFFF"/>
        <w:tabs>
          <w:tab w:val="left" w:pos="1080"/>
        </w:tabs>
        <w:ind w:right="-18" w:firstLine="567"/>
        <w:jc w:val="both"/>
        <w:rPr>
          <w:lang w:val="en-US"/>
        </w:rPr>
      </w:pPr>
      <w:r w:rsidRPr="002F4185">
        <w:rPr>
          <w:lang w:val="bg-BG"/>
        </w:rPr>
        <w:t xml:space="preserve">11. </w:t>
      </w:r>
      <w:r w:rsidRPr="002F4185">
        <w:rPr>
          <w:lang w:val="en-US"/>
        </w:rPr>
        <w:t>Лицата желаещи да извършват търговия на открито подават заявление по образец</w:t>
      </w:r>
      <w:r w:rsidRPr="002F4185">
        <w:rPr>
          <w:lang w:val="bg-BG"/>
        </w:rPr>
        <w:t xml:space="preserve"> или свободен текст</w:t>
      </w:r>
      <w:r w:rsidRPr="002F4185">
        <w:rPr>
          <w:lang w:val="en-US"/>
        </w:rPr>
        <w:t xml:space="preserve"> до </w:t>
      </w:r>
      <w:r w:rsidRPr="002F4185">
        <w:rPr>
          <w:lang w:val="bg-BG"/>
        </w:rPr>
        <w:t>изпълнителния директор на дружеството.</w:t>
      </w:r>
      <w:r w:rsidRPr="002F4185">
        <w:rPr>
          <w:lang w:val="en-US"/>
        </w:rPr>
        <w:t xml:space="preserve"> Към заявлението се прилагат </w:t>
      </w:r>
      <w:r w:rsidRPr="002F4185">
        <w:rPr>
          <w:lang w:val="bg-BG"/>
        </w:rPr>
        <w:t xml:space="preserve">посочените в бланката – образец </w:t>
      </w:r>
      <w:r w:rsidRPr="002F4185">
        <w:rPr>
          <w:lang w:val="en-US"/>
        </w:rPr>
        <w:t>документи:</w:t>
      </w:r>
    </w:p>
    <w:p w:rsidR="002A1A95" w:rsidRPr="002F4185" w:rsidRDefault="002A1A95" w:rsidP="002F4185">
      <w:pPr>
        <w:shd w:val="clear" w:color="auto" w:fill="FFFFFF"/>
        <w:tabs>
          <w:tab w:val="left" w:pos="1080"/>
        </w:tabs>
        <w:ind w:right="-18" w:firstLine="567"/>
        <w:jc w:val="both"/>
        <w:rPr>
          <w:lang w:val="en-US"/>
        </w:rPr>
      </w:pPr>
      <w:r w:rsidRPr="002F4185">
        <w:rPr>
          <w:lang w:val="en-US"/>
        </w:rPr>
        <w:t>12</w:t>
      </w:r>
      <w:r w:rsidRPr="002F4185">
        <w:rPr>
          <w:lang w:val="bg-BG"/>
        </w:rPr>
        <w:t>.</w:t>
      </w:r>
      <w:r w:rsidRPr="002F4185">
        <w:rPr>
          <w:lang w:val="en-US"/>
        </w:rPr>
        <w:t xml:space="preserve"> Лицата, желаещи да извършват търговия чрез поставяне на маси към заведения за хранене и развлечения подават заявление по образец и прилагат </w:t>
      </w:r>
      <w:r w:rsidRPr="002F4185">
        <w:rPr>
          <w:lang w:val="bg-BG"/>
        </w:rPr>
        <w:t xml:space="preserve">освен посочените в заявлението документи за собственост или за нает обект, така и </w:t>
      </w:r>
      <w:r w:rsidRPr="002F4185">
        <w:rPr>
          <w:lang w:val="en-US"/>
        </w:rPr>
        <w:t>копие от удостоверението за категоризация на търговския обект, издадено по реда на Закона за туризма.</w:t>
      </w:r>
    </w:p>
    <w:p w:rsidR="002A1A95" w:rsidRPr="002F4185" w:rsidRDefault="002A1A95" w:rsidP="002F4185">
      <w:pPr>
        <w:shd w:val="clear" w:color="auto" w:fill="FFFFFF"/>
        <w:tabs>
          <w:tab w:val="left" w:pos="1080"/>
        </w:tabs>
        <w:ind w:right="-18" w:firstLine="567"/>
        <w:jc w:val="both"/>
        <w:rPr>
          <w:lang w:val="en-US"/>
        </w:rPr>
      </w:pPr>
      <w:r w:rsidRPr="002F4185">
        <w:rPr>
          <w:lang w:val="bg-BG"/>
        </w:rPr>
        <w:t>13.</w:t>
      </w:r>
      <w:r w:rsidRPr="002F4185">
        <w:rPr>
          <w:lang w:val="en-US"/>
        </w:rPr>
        <w:t xml:space="preserve"> Заявленията, ведно с приложените към тях документи се разглеждат от </w:t>
      </w:r>
      <w:r w:rsidRPr="002F4185">
        <w:rPr>
          <w:lang w:val="bg-BG"/>
        </w:rPr>
        <w:t xml:space="preserve">администрацията на дружеството, а при необходимост от определяне на цената на правото се внасят за разглеждане и решаване от Съвета на директорите. В предвидените от настоящите Общи условия случаи, за отдаването под наем се провежда търг или конкурс. При наличие на комплектована преписка и технически възможности, въз основа на проведеното </w:t>
      </w:r>
      <w:r w:rsidRPr="002F4185">
        <w:rPr>
          <w:bCs/>
          <w:iCs/>
        </w:rPr>
        <w:t>пряко договаряне</w:t>
      </w:r>
      <w:r w:rsidRPr="002F4185">
        <w:rPr>
          <w:lang w:val="bg-BG"/>
        </w:rPr>
        <w:t xml:space="preserve"> или в случаите, когато е проведен търг или конкурс - въз основа на резултатите от процедурата, се сключва договор за предоставяне на право за ползване на инфраструктурата за търговия на открито срещу заплащане на определената цена. Преписката не се разглежда и съответно не се сключва договор</w:t>
      </w:r>
      <w:r w:rsidRPr="002F4185">
        <w:rPr>
          <w:lang w:val="en-US"/>
        </w:rPr>
        <w:t>, в случаите когато:</w:t>
      </w:r>
    </w:p>
    <w:p w:rsidR="002A1A95" w:rsidRPr="002F4185" w:rsidRDefault="002A1A95" w:rsidP="002F4185">
      <w:pPr>
        <w:shd w:val="clear" w:color="auto" w:fill="FFFFFF"/>
        <w:tabs>
          <w:tab w:val="left" w:pos="1080"/>
        </w:tabs>
        <w:ind w:right="-18" w:firstLine="567"/>
        <w:jc w:val="both"/>
        <w:rPr>
          <w:lang w:val="en-US"/>
        </w:rPr>
      </w:pPr>
      <w:r w:rsidRPr="002F4185">
        <w:rPr>
          <w:lang w:val="bg-BG"/>
        </w:rPr>
        <w:t>13.</w:t>
      </w:r>
      <w:r w:rsidRPr="002F4185">
        <w:rPr>
          <w:lang w:val="en-US"/>
        </w:rPr>
        <w:t>1.заявлението не е придружено с необходимите документи</w:t>
      </w:r>
      <w:r w:rsidRPr="002F4185">
        <w:rPr>
          <w:lang w:val="bg-BG"/>
        </w:rPr>
        <w:t>, посочени в образеца или указани по конкретния случай</w:t>
      </w:r>
      <w:r w:rsidRPr="002F4185">
        <w:rPr>
          <w:lang w:val="en-US"/>
        </w:rPr>
        <w:t>.</w:t>
      </w:r>
    </w:p>
    <w:p w:rsidR="002A1A95" w:rsidRPr="002F4185" w:rsidRDefault="002A1A95" w:rsidP="002F4185">
      <w:pPr>
        <w:shd w:val="clear" w:color="auto" w:fill="FFFFFF"/>
        <w:tabs>
          <w:tab w:val="left" w:pos="1080"/>
        </w:tabs>
        <w:ind w:right="-18" w:firstLine="567"/>
        <w:jc w:val="both"/>
        <w:rPr>
          <w:lang w:val="bg-BG"/>
        </w:rPr>
      </w:pPr>
      <w:r w:rsidRPr="002F4185">
        <w:rPr>
          <w:lang w:val="bg-BG"/>
        </w:rPr>
        <w:t>13.2.</w:t>
      </w:r>
      <w:r w:rsidRPr="002F4185">
        <w:rPr>
          <w:lang w:val="en-US"/>
        </w:rPr>
        <w:t xml:space="preserve"> местата </w:t>
      </w:r>
      <w:r w:rsidRPr="002F4185">
        <w:rPr>
          <w:lang w:val="bg-BG"/>
        </w:rPr>
        <w:t xml:space="preserve">за които се кандидатства </w:t>
      </w:r>
      <w:r w:rsidRPr="002F4185">
        <w:rPr>
          <w:lang w:val="en-US"/>
        </w:rPr>
        <w:t>са изпълнени</w:t>
      </w:r>
      <w:r w:rsidRPr="002F4185">
        <w:rPr>
          <w:lang w:val="bg-BG"/>
        </w:rPr>
        <w:t xml:space="preserve"> или ако за там не са налице технически възможности;</w:t>
      </w:r>
    </w:p>
    <w:p w:rsidR="002A1A95" w:rsidRPr="002F4185" w:rsidRDefault="002A1A95" w:rsidP="002F4185">
      <w:pPr>
        <w:shd w:val="clear" w:color="auto" w:fill="FFFFFF"/>
        <w:tabs>
          <w:tab w:val="left" w:pos="1080"/>
        </w:tabs>
        <w:ind w:right="-18" w:firstLine="567"/>
        <w:jc w:val="both"/>
        <w:rPr>
          <w:lang w:val="en-US"/>
        </w:rPr>
      </w:pPr>
      <w:r w:rsidRPr="002F4185">
        <w:rPr>
          <w:lang w:val="bg-BG"/>
        </w:rPr>
        <w:t xml:space="preserve">13.3. сключването на договора ще е </w:t>
      </w:r>
      <w:r w:rsidRPr="002F4185">
        <w:rPr>
          <w:lang w:val="en-US"/>
        </w:rPr>
        <w:t>в противоречие с правилата и изискванията на настоящ</w:t>
      </w:r>
      <w:r w:rsidRPr="002F4185">
        <w:rPr>
          <w:lang w:val="bg-BG"/>
        </w:rPr>
        <w:t>ите Общи условия или изричното решение на Съвета на директорите;</w:t>
      </w:r>
    </w:p>
    <w:p w:rsidR="002A1A95" w:rsidRPr="002F4185" w:rsidRDefault="002A1A95" w:rsidP="002F4185">
      <w:pPr>
        <w:shd w:val="clear" w:color="auto" w:fill="FFFFFF"/>
        <w:tabs>
          <w:tab w:val="left" w:pos="1080"/>
        </w:tabs>
        <w:ind w:right="-18" w:firstLine="567"/>
        <w:jc w:val="both"/>
        <w:rPr>
          <w:lang w:val="en-US"/>
        </w:rPr>
      </w:pPr>
      <w:r w:rsidRPr="002F4185">
        <w:rPr>
          <w:lang w:val="bg-BG"/>
        </w:rPr>
        <w:t xml:space="preserve">13.3 Договорът със „Слънчев бряг“ АД </w:t>
      </w:r>
      <w:r w:rsidRPr="002F4185">
        <w:rPr>
          <w:lang w:val="en-US"/>
        </w:rPr>
        <w:t xml:space="preserve">се предоставя от търговеца на контролните органи </w:t>
      </w:r>
      <w:r w:rsidRPr="002F4185">
        <w:rPr>
          <w:lang w:val="bg-BG"/>
        </w:rPr>
        <w:t xml:space="preserve">или външните контрольори </w:t>
      </w:r>
      <w:r w:rsidRPr="002F4185">
        <w:rPr>
          <w:lang w:val="en-US"/>
        </w:rPr>
        <w:t>при поискване.</w:t>
      </w:r>
    </w:p>
    <w:p w:rsidR="002A1A95" w:rsidRPr="002F4185" w:rsidRDefault="002A1A95" w:rsidP="002F4185">
      <w:pPr>
        <w:shd w:val="clear" w:color="auto" w:fill="FFFFFF"/>
        <w:tabs>
          <w:tab w:val="left" w:pos="1080"/>
        </w:tabs>
        <w:ind w:right="-18" w:firstLine="567"/>
        <w:jc w:val="both"/>
        <w:rPr>
          <w:lang w:val="en-US"/>
        </w:rPr>
      </w:pPr>
      <w:r w:rsidRPr="002F4185">
        <w:rPr>
          <w:lang w:val="bg-BG"/>
        </w:rPr>
        <w:t>13.4.</w:t>
      </w:r>
      <w:r w:rsidRPr="002F4185">
        <w:rPr>
          <w:lang w:val="en-US"/>
        </w:rPr>
        <w:t xml:space="preserve"> Не се допуска намаляване на предварително заявената площ</w:t>
      </w:r>
      <w:r w:rsidRPr="002F4185">
        <w:rPr>
          <w:lang w:val="bg-BG"/>
        </w:rPr>
        <w:t xml:space="preserve"> без уважителни причини за това</w:t>
      </w:r>
      <w:r w:rsidRPr="002F4185">
        <w:rPr>
          <w:lang w:val="en-US"/>
        </w:rPr>
        <w:t>.</w:t>
      </w:r>
    </w:p>
    <w:p w:rsidR="002A1A95" w:rsidRPr="002F4185" w:rsidRDefault="002A1A95" w:rsidP="002F4185">
      <w:pPr>
        <w:shd w:val="clear" w:color="auto" w:fill="FFFFFF"/>
        <w:tabs>
          <w:tab w:val="left" w:pos="1080"/>
        </w:tabs>
        <w:ind w:right="-18" w:firstLine="567"/>
        <w:jc w:val="both"/>
        <w:rPr>
          <w:lang w:val="en-US"/>
        </w:rPr>
      </w:pPr>
      <w:r w:rsidRPr="002F4185">
        <w:rPr>
          <w:lang w:val="bg-BG"/>
        </w:rPr>
        <w:t xml:space="preserve">13.5. </w:t>
      </w:r>
      <w:r w:rsidRPr="002F4185">
        <w:rPr>
          <w:lang w:val="en-US"/>
        </w:rPr>
        <w:t>Търговецът може да прекрати дейността си преди да е изтекъл срока на</w:t>
      </w:r>
      <w:r w:rsidRPr="002F4185">
        <w:rPr>
          <w:lang w:val="bg-BG"/>
        </w:rPr>
        <w:t xml:space="preserve"> договора</w:t>
      </w:r>
      <w:r w:rsidRPr="002F4185">
        <w:rPr>
          <w:lang w:val="en-US"/>
        </w:rPr>
        <w:t xml:space="preserve">, като внесе писмено предизвестие </w:t>
      </w:r>
      <w:r w:rsidRPr="002F4185">
        <w:rPr>
          <w:lang w:val="bg-BG"/>
        </w:rPr>
        <w:t xml:space="preserve">в </w:t>
      </w:r>
      <w:r w:rsidRPr="002F4185">
        <w:rPr>
          <w:lang w:val="en-US"/>
        </w:rPr>
        <w:t>срок</w:t>
      </w:r>
      <w:r w:rsidRPr="002F4185">
        <w:rPr>
          <w:lang w:val="bg-BG"/>
        </w:rPr>
        <w:t>а, посочен в договора</w:t>
      </w:r>
      <w:r w:rsidRPr="002F4185">
        <w:rPr>
          <w:lang w:val="en-US"/>
        </w:rPr>
        <w:t xml:space="preserve">. В този случай, платената </w:t>
      </w:r>
      <w:r w:rsidRPr="002F4185">
        <w:rPr>
          <w:lang w:val="bg-BG"/>
        </w:rPr>
        <w:t xml:space="preserve">цена </w:t>
      </w:r>
      <w:r w:rsidRPr="002F4185">
        <w:rPr>
          <w:lang w:val="en-US"/>
        </w:rPr>
        <w:t xml:space="preserve">за заетата площ на текущия месец не се връща на търговеца. </w:t>
      </w:r>
    </w:p>
    <w:p w:rsidR="002A1A95" w:rsidRPr="002F4185" w:rsidRDefault="002A1A95" w:rsidP="002F4185">
      <w:pPr>
        <w:shd w:val="clear" w:color="auto" w:fill="FFFFFF"/>
        <w:tabs>
          <w:tab w:val="left" w:pos="1080"/>
        </w:tabs>
        <w:ind w:right="-18" w:firstLine="567"/>
        <w:jc w:val="both"/>
        <w:rPr>
          <w:lang w:val="en-US"/>
        </w:rPr>
      </w:pPr>
      <w:r w:rsidRPr="002F4185">
        <w:rPr>
          <w:lang w:val="bg-BG"/>
        </w:rPr>
        <w:t xml:space="preserve">13.6. </w:t>
      </w:r>
      <w:r w:rsidRPr="002F4185">
        <w:rPr>
          <w:lang w:val="en-US"/>
        </w:rPr>
        <w:t>При възникване на специфични обстоятелства нерегламентирани в т</w:t>
      </w:r>
      <w:r w:rsidRPr="002F4185">
        <w:rPr>
          <w:lang w:val="bg-BG"/>
        </w:rPr>
        <w:t>ези Общи условия</w:t>
      </w:r>
      <w:r w:rsidRPr="002F4185">
        <w:rPr>
          <w:lang w:val="en-US"/>
        </w:rPr>
        <w:t>,</w:t>
      </w:r>
      <w:r w:rsidRPr="002F4185">
        <w:rPr>
          <w:lang w:val="bg-BG"/>
        </w:rPr>
        <w:t xml:space="preserve"> изпълнителния директор на „Слънчев </w:t>
      </w:r>
      <w:proofErr w:type="gramStart"/>
      <w:r w:rsidRPr="002F4185">
        <w:rPr>
          <w:lang w:val="bg-BG"/>
        </w:rPr>
        <w:t>бряг“ АД</w:t>
      </w:r>
      <w:proofErr w:type="gramEnd"/>
      <w:r w:rsidRPr="002F4185">
        <w:rPr>
          <w:lang w:val="en-US"/>
        </w:rPr>
        <w:t xml:space="preserve"> по своя преценка може да определи допълнителни места за търговия на открито, свързани с национални и общоградски празници, събори, местни тържества,</w:t>
      </w:r>
      <w:r w:rsidRPr="002F4185">
        <w:rPr>
          <w:lang w:val="bg-BG"/>
        </w:rPr>
        <w:t xml:space="preserve"> </w:t>
      </w:r>
      <w:r w:rsidRPr="002F4185">
        <w:rPr>
          <w:lang w:val="en-US"/>
        </w:rPr>
        <w:t>фестивали и други обществени прояви.</w:t>
      </w:r>
    </w:p>
    <w:p w:rsidR="002A1A95" w:rsidRPr="002F4185" w:rsidRDefault="002A1A95" w:rsidP="002F4185">
      <w:pPr>
        <w:shd w:val="clear" w:color="auto" w:fill="FFFFFF"/>
        <w:tabs>
          <w:tab w:val="left" w:pos="1080"/>
        </w:tabs>
        <w:ind w:right="-18" w:firstLine="567"/>
        <w:jc w:val="both"/>
        <w:rPr>
          <w:lang w:val="en-US"/>
        </w:rPr>
      </w:pPr>
      <w:r w:rsidRPr="002F4185">
        <w:rPr>
          <w:lang w:val="bg-BG"/>
        </w:rPr>
        <w:t xml:space="preserve">13.7. Отнема се правото за търговия на открито върху имоти на „Слънчев бряг“ АД, </w:t>
      </w:r>
      <w:r w:rsidRPr="002F4185">
        <w:rPr>
          <w:lang w:val="en-US"/>
        </w:rPr>
        <w:t>при следните случаи:</w:t>
      </w:r>
    </w:p>
    <w:p w:rsidR="002A1A95" w:rsidRPr="002F4185" w:rsidRDefault="002A1A95" w:rsidP="002F4185">
      <w:pPr>
        <w:shd w:val="clear" w:color="auto" w:fill="FFFFFF"/>
        <w:tabs>
          <w:tab w:val="left" w:pos="1080"/>
        </w:tabs>
        <w:ind w:right="-18" w:firstLine="567"/>
        <w:jc w:val="both"/>
        <w:rPr>
          <w:lang w:val="en-US"/>
        </w:rPr>
      </w:pPr>
      <w:r w:rsidRPr="002F4185">
        <w:rPr>
          <w:lang w:val="bg-BG"/>
        </w:rPr>
        <w:t>13.7.</w:t>
      </w:r>
      <w:r w:rsidRPr="002F4185">
        <w:rPr>
          <w:lang w:val="en-US"/>
        </w:rPr>
        <w:t>1. Когато мястото не се използва по предназначение;</w:t>
      </w:r>
    </w:p>
    <w:p w:rsidR="002A1A95" w:rsidRPr="002F4185" w:rsidRDefault="002A1A95" w:rsidP="002F4185">
      <w:pPr>
        <w:shd w:val="clear" w:color="auto" w:fill="FFFFFF"/>
        <w:tabs>
          <w:tab w:val="left" w:pos="1080"/>
        </w:tabs>
        <w:ind w:right="-18" w:firstLine="567"/>
        <w:jc w:val="both"/>
        <w:rPr>
          <w:lang w:val="en-US"/>
        </w:rPr>
      </w:pPr>
      <w:r w:rsidRPr="002F4185">
        <w:rPr>
          <w:lang w:val="bg-BG"/>
        </w:rPr>
        <w:t>13.7.</w:t>
      </w:r>
      <w:r w:rsidRPr="002F4185">
        <w:rPr>
          <w:lang w:val="en-US"/>
        </w:rPr>
        <w:t>2. Когато не се използва от лицето, на което е предоставено;</w:t>
      </w:r>
    </w:p>
    <w:p w:rsidR="002A1A95" w:rsidRPr="002F4185" w:rsidRDefault="002A1A95" w:rsidP="002F4185">
      <w:pPr>
        <w:shd w:val="clear" w:color="auto" w:fill="FFFFFF"/>
        <w:tabs>
          <w:tab w:val="left" w:pos="1080"/>
        </w:tabs>
        <w:ind w:right="-18" w:firstLine="567"/>
        <w:jc w:val="both"/>
        <w:rPr>
          <w:lang w:val="en-US"/>
        </w:rPr>
      </w:pPr>
      <w:r w:rsidRPr="002F4185">
        <w:rPr>
          <w:lang w:val="bg-BG"/>
        </w:rPr>
        <w:t xml:space="preserve">13.7.3. </w:t>
      </w:r>
      <w:r w:rsidRPr="002F4185">
        <w:rPr>
          <w:lang w:val="en-US"/>
        </w:rPr>
        <w:t>При писмено предизвестие от страна на търговеца.</w:t>
      </w:r>
    </w:p>
    <w:p w:rsidR="002A1A95" w:rsidRPr="002F4185" w:rsidRDefault="002A1A95" w:rsidP="002F4185">
      <w:pPr>
        <w:shd w:val="clear" w:color="auto" w:fill="FFFFFF"/>
        <w:tabs>
          <w:tab w:val="left" w:pos="1080"/>
        </w:tabs>
        <w:ind w:right="-18" w:firstLine="567"/>
        <w:jc w:val="both"/>
        <w:rPr>
          <w:lang w:val="en-US"/>
        </w:rPr>
      </w:pPr>
      <w:r w:rsidRPr="002F4185">
        <w:rPr>
          <w:lang w:val="bg-BG"/>
        </w:rPr>
        <w:t xml:space="preserve">13.8. </w:t>
      </w:r>
      <w:r w:rsidRPr="002F4185">
        <w:rPr>
          <w:lang w:val="en-US"/>
        </w:rPr>
        <w:t>С изтичането на срока</w:t>
      </w:r>
      <w:r w:rsidRPr="002F4185">
        <w:rPr>
          <w:lang w:val="bg-BG"/>
        </w:rPr>
        <w:t>, посочен</w:t>
      </w:r>
      <w:r w:rsidRPr="002F4185">
        <w:rPr>
          <w:lang w:val="en-US"/>
        </w:rPr>
        <w:t xml:space="preserve"> в </w:t>
      </w:r>
      <w:r w:rsidRPr="002F4185">
        <w:rPr>
          <w:lang w:val="bg-BG"/>
        </w:rPr>
        <w:t>договора</w:t>
      </w:r>
      <w:r w:rsidRPr="002F4185">
        <w:rPr>
          <w:lang w:val="en-US"/>
        </w:rPr>
        <w:t>, същ</w:t>
      </w:r>
      <w:r w:rsidRPr="002F4185">
        <w:rPr>
          <w:lang w:val="bg-BG"/>
        </w:rPr>
        <w:t>ия</w:t>
      </w:r>
      <w:r w:rsidRPr="002F4185">
        <w:rPr>
          <w:lang w:val="en-US"/>
        </w:rPr>
        <w:t xml:space="preserve"> губи действието си автоматично без из</w:t>
      </w:r>
      <w:r w:rsidRPr="002F4185">
        <w:rPr>
          <w:lang w:val="bg-BG"/>
        </w:rPr>
        <w:t>пращане</w:t>
      </w:r>
      <w:r w:rsidRPr="002F4185">
        <w:rPr>
          <w:lang w:val="en-US"/>
        </w:rPr>
        <w:t xml:space="preserve"> на нарочн</w:t>
      </w:r>
      <w:r w:rsidRPr="002F4185">
        <w:rPr>
          <w:lang w:val="bg-BG"/>
        </w:rPr>
        <w:t>о предизвестие</w:t>
      </w:r>
      <w:r w:rsidRPr="002F4185">
        <w:rPr>
          <w:lang w:val="en-US"/>
        </w:rPr>
        <w:t>.</w:t>
      </w:r>
    </w:p>
    <w:p w:rsidR="002A1A95" w:rsidRPr="002F4185" w:rsidRDefault="002A1A95" w:rsidP="002F4185">
      <w:pPr>
        <w:shd w:val="clear" w:color="auto" w:fill="FFFFFF"/>
        <w:tabs>
          <w:tab w:val="left" w:pos="1080"/>
        </w:tabs>
        <w:ind w:right="-18" w:firstLine="567"/>
        <w:jc w:val="both"/>
        <w:rPr>
          <w:lang w:val="en-US"/>
        </w:rPr>
      </w:pPr>
      <w:r w:rsidRPr="002F4185">
        <w:rPr>
          <w:lang w:val="bg-BG"/>
        </w:rPr>
        <w:t>14.</w:t>
      </w:r>
      <w:r w:rsidRPr="002F4185">
        <w:rPr>
          <w:lang w:val="en-US"/>
        </w:rPr>
        <w:t xml:space="preserve"> Лицата, чи</w:t>
      </w:r>
      <w:r w:rsidRPr="002F4185">
        <w:rPr>
          <w:lang w:val="bg-BG"/>
        </w:rPr>
        <w:t>йто договор е изтекъл или прекратен</w:t>
      </w:r>
      <w:r w:rsidRPr="002F4185">
        <w:rPr>
          <w:lang w:val="en-US"/>
        </w:rPr>
        <w:t xml:space="preserve"> са длъжни в 7 дневен срок да освободят и разчистят терена.</w:t>
      </w:r>
    </w:p>
    <w:p w:rsidR="002A1A95" w:rsidRPr="002F4185" w:rsidRDefault="002A1A95" w:rsidP="002F4185">
      <w:pPr>
        <w:pStyle w:val="af0"/>
        <w:shd w:val="clear" w:color="auto" w:fill="FFFFFF"/>
        <w:tabs>
          <w:tab w:val="left" w:pos="1080"/>
        </w:tabs>
        <w:spacing w:before="0" w:beforeAutospacing="0" w:after="0" w:afterAutospacing="0"/>
        <w:ind w:right="-18" w:firstLine="567"/>
        <w:jc w:val="both"/>
        <w:rPr>
          <w:rFonts w:ascii="Times New Roman" w:hAnsi="Times New Roman" w:cs="Times New Roman"/>
          <w:lang w:val="en-US"/>
        </w:rPr>
      </w:pPr>
      <w:r w:rsidRPr="002F4185">
        <w:rPr>
          <w:rFonts w:ascii="Times New Roman" w:hAnsi="Times New Roman" w:cs="Times New Roman"/>
        </w:rPr>
        <w:lastRenderedPageBreak/>
        <w:t xml:space="preserve">15. </w:t>
      </w:r>
      <w:r w:rsidRPr="002F4185">
        <w:rPr>
          <w:rFonts w:ascii="Times New Roman" w:hAnsi="Times New Roman" w:cs="Times New Roman"/>
          <w:lang w:val="en-US" w:eastAsia="en-US"/>
        </w:rPr>
        <w:t xml:space="preserve">За нарушение на разпоредбите на </w:t>
      </w:r>
      <w:r w:rsidRPr="002F4185">
        <w:rPr>
          <w:rFonts w:ascii="Times New Roman" w:hAnsi="Times New Roman" w:cs="Times New Roman"/>
          <w:lang w:eastAsia="en-US"/>
        </w:rPr>
        <w:t xml:space="preserve">настоящия раздел </w:t>
      </w:r>
      <w:r w:rsidRPr="002F4185">
        <w:rPr>
          <w:rFonts w:ascii="Times New Roman" w:hAnsi="Times New Roman" w:cs="Times New Roman"/>
          <w:lang w:val="en-US" w:eastAsia="en-US"/>
        </w:rPr>
        <w:t xml:space="preserve">на виновните лица се налага </w:t>
      </w:r>
      <w:r w:rsidRPr="002F4185">
        <w:rPr>
          <w:rFonts w:ascii="Times New Roman" w:hAnsi="Times New Roman" w:cs="Times New Roman"/>
          <w:shd w:val="clear" w:color="auto" w:fill="FFFFFF"/>
        </w:rPr>
        <w:t>финансова неустойка/обезщетение</w:t>
      </w:r>
      <w:r w:rsidRPr="002F4185">
        <w:rPr>
          <w:rFonts w:ascii="Times New Roman" w:hAnsi="Times New Roman" w:cs="Times New Roman"/>
        </w:rPr>
        <w:t xml:space="preserve"> </w:t>
      </w:r>
      <w:r w:rsidRPr="002F4185">
        <w:rPr>
          <w:rFonts w:ascii="Times New Roman" w:hAnsi="Times New Roman" w:cs="Times New Roman"/>
          <w:lang w:val="en-US" w:eastAsia="en-US"/>
        </w:rPr>
        <w:t>от 100</w:t>
      </w:r>
      <w:r w:rsidRPr="002F4185">
        <w:rPr>
          <w:rFonts w:ascii="Times New Roman" w:hAnsi="Times New Roman" w:cs="Times New Roman"/>
          <w:lang w:eastAsia="en-US"/>
        </w:rPr>
        <w:t xml:space="preserve"> (</w:t>
      </w:r>
      <w:r w:rsidRPr="002F4185">
        <w:rPr>
          <w:rFonts w:ascii="Times New Roman" w:hAnsi="Times New Roman" w:cs="Times New Roman"/>
          <w:lang w:val="en-US" w:eastAsia="en-US"/>
        </w:rPr>
        <w:t>сто</w:t>
      </w:r>
      <w:r w:rsidRPr="002F4185">
        <w:rPr>
          <w:rFonts w:ascii="Times New Roman" w:hAnsi="Times New Roman" w:cs="Times New Roman"/>
          <w:lang w:eastAsia="en-US"/>
        </w:rPr>
        <w:t>)</w:t>
      </w:r>
      <w:r w:rsidRPr="002F4185">
        <w:rPr>
          <w:rFonts w:ascii="Times New Roman" w:hAnsi="Times New Roman" w:cs="Times New Roman"/>
          <w:lang w:val="en-US" w:eastAsia="en-US"/>
        </w:rPr>
        <w:t xml:space="preserve"> до 500 </w:t>
      </w:r>
      <w:r w:rsidRPr="002F4185">
        <w:rPr>
          <w:rFonts w:ascii="Times New Roman" w:hAnsi="Times New Roman" w:cs="Times New Roman"/>
          <w:lang w:eastAsia="en-US"/>
        </w:rPr>
        <w:t>(</w:t>
      </w:r>
      <w:r w:rsidRPr="002F4185">
        <w:rPr>
          <w:rFonts w:ascii="Times New Roman" w:hAnsi="Times New Roman" w:cs="Times New Roman"/>
          <w:lang w:val="en-US" w:eastAsia="en-US"/>
        </w:rPr>
        <w:t>петстотин</w:t>
      </w:r>
      <w:r w:rsidRPr="002F4185">
        <w:rPr>
          <w:rFonts w:ascii="Times New Roman" w:hAnsi="Times New Roman" w:cs="Times New Roman"/>
          <w:lang w:eastAsia="en-US"/>
        </w:rPr>
        <w:t>)</w:t>
      </w:r>
      <w:r w:rsidRPr="002F4185">
        <w:rPr>
          <w:rFonts w:ascii="Times New Roman" w:hAnsi="Times New Roman" w:cs="Times New Roman"/>
          <w:lang w:val="en-US" w:eastAsia="en-US"/>
        </w:rPr>
        <w:t xml:space="preserve"> лева. за физически лица, а за едноличните търговци и юридически лица, </w:t>
      </w:r>
      <w:r w:rsidRPr="002F4185">
        <w:rPr>
          <w:rFonts w:ascii="Times New Roman" w:hAnsi="Times New Roman" w:cs="Times New Roman"/>
          <w:shd w:val="clear" w:color="auto" w:fill="FFFFFF"/>
        </w:rPr>
        <w:t>финансова неустойка/обезщетение</w:t>
      </w:r>
      <w:r w:rsidRPr="002F4185">
        <w:rPr>
          <w:rFonts w:ascii="Times New Roman" w:hAnsi="Times New Roman" w:cs="Times New Roman"/>
        </w:rPr>
        <w:t xml:space="preserve"> </w:t>
      </w:r>
      <w:r w:rsidRPr="002F4185">
        <w:rPr>
          <w:rFonts w:ascii="Times New Roman" w:hAnsi="Times New Roman" w:cs="Times New Roman"/>
          <w:lang w:val="en-US" w:eastAsia="en-US"/>
        </w:rPr>
        <w:t>в размер от 500</w:t>
      </w:r>
      <w:r w:rsidRPr="002F4185">
        <w:rPr>
          <w:rFonts w:ascii="Times New Roman" w:hAnsi="Times New Roman" w:cs="Times New Roman"/>
          <w:lang w:eastAsia="en-US"/>
        </w:rPr>
        <w:t xml:space="preserve"> (</w:t>
      </w:r>
      <w:r w:rsidRPr="002F4185">
        <w:rPr>
          <w:rFonts w:ascii="Times New Roman" w:hAnsi="Times New Roman" w:cs="Times New Roman"/>
          <w:lang w:val="en-US" w:eastAsia="en-US"/>
        </w:rPr>
        <w:t>петстотин</w:t>
      </w:r>
      <w:r w:rsidRPr="002F4185">
        <w:rPr>
          <w:rFonts w:ascii="Times New Roman" w:hAnsi="Times New Roman" w:cs="Times New Roman"/>
          <w:lang w:eastAsia="en-US"/>
        </w:rPr>
        <w:t>)</w:t>
      </w:r>
      <w:r w:rsidRPr="002F4185">
        <w:rPr>
          <w:rFonts w:ascii="Times New Roman" w:hAnsi="Times New Roman" w:cs="Times New Roman"/>
          <w:lang w:val="en-US" w:eastAsia="en-US"/>
        </w:rPr>
        <w:t xml:space="preserve"> до 5000</w:t>
      </w:r>
      <w:r w:rsidRPr="002F4185">
        <w:rPr>
          <w:rFonts w:ascii="Times New Roman" w:hAnsi="Times New Roman" w:cs="Times New Roman"/>
          <w:lang w:eastAsia="en-US"/>
        </w:rPr>
        <w:t xml:space="preserve"> (</w:t>
      </w:r>
      <w:r w:rsidRPr="002F4185">
        <w:rPr>
          <w:rFonts w:ascii="Times New Roman" w:hAnsi="Times New Roman" w:cs="Times New Roman"/>
          <w:lang w:val="en-US" w:eastAsia="en-US"/>
        </w:rPr>
        <w:t>пет хиляди</w:t>
      </w:r>
      <w:r w:rsidRPr="002F4185">
        <w:rPr>
          <w:rFonts w:ascii="Times New Roman" w:hAnsi="Times New Roman" w:cs="Times New Roman"/>
          <w:lang w:eastAsia="en-US"/>
        </w:rPr>
        <w:t xml:space="preserve">) </w:t>
      </w:r>
      <w:r w:rsidRPr="002F4185">
        <w:rPr>
          <w:rFonts w:ascii="Times New Roman" w:hAnsi="Times New Roman" w:cs="Times New Roman"/>
          <w:lang w:val="en-US" w:eastAsia="en-US"/>
        </w:rPr>
        <w:t>лв.</w:t>
      </w:r>
      <w:r w:rsidRPr="002F4185">
        <w:rPr>
          <w:rFonts w:ascii="Times New Roman" w:hAnsi="Times New Roman" w:cs="Times New Roman"/>
          <w:lang w:eastAsia="en-US"/>
        </w:rPr>
        <w:t xml:space="preserve"> Констатациите за </w:t>
      </w:r>
      <w:r w:rsidRPr="002F4185">
        <w:rPr>
          <w:rFonts w:ascii="Times New Roman" w:hAnsi="Times New Roman" w:cs="Times New Roman"/>
          <w:lang w:val="en-US"/>
        </w:rPr>
        <w:t>установяване на нарушени</w:t>
      </w:r>
      <w:r w:rsidRPr="002F4185">
        <w:rPr>
          <w:rFonts w:ascii="Times New Roman" w:hAnsi="Times New Roman" w:cs="Times New Roman"/>
        </w:rPr>
        <w:t>ята са писмени, като протокола се предявява на лицето, посочено в протокола за нарушител</w:t>
      </w:r>
      <w:r w:rsidRPr="002F4185">
        <w:rPr>
          <w:rFonts w:ascii="Times New Roman" w:hAnsi="Times New Roman" w:cs="Times New Roman"/>
          <w:lang w:val="en-US"/>
        </w:rPr>
        <w:t>.</w:t>
      </w:r>
      <w:r w:rsidRPr="002F4185">
        <w:rPr>
          <w:rFonts w:ascii="Times New Roman" w:hAnsi="Times New Roman" w:cs="Times New Roman"/>
        </w:rPr>
        <w:t xml:space="preserve"> При отказ на лицето да подпише констативния протокол, отказът се удостоверява от свидетел. Поканата за плащане на </w:t>
      </w:r>
      <w:r w:rsidRPr="002F4185">
        <w:rPr>
          <w:rFonts w:ascii="Times New Roman" w:hAnsi="Times New Roman" w:cs="Times New Roman"/>
          <w:shd w:val="clear" w:color="auto" w:fill="FFFFFF"/>
        </w:rPr>
        <w:t>финансова неустойка/обезщетение</w:t>
      </w:r>
      <w:r w:rsidRPr="002F4185">
        <w:rPr>
          <w:rFonts w:ascii="Times New Roman" w:hAnsi="Times New Roman" w:cs="Times New Roman"/>
        </w:rPr>
        <w:t xml:space="preserve"> се връчва или изпраща на лицето, за което се отнася. В „Слънчев бряг“ АД се води регистър за съставените протоколи и наложени </w:t>
      </w:r>
      <w:r w:rsidRPr="002F4185">
        <w:rPr>
          <w:rFonts w:ascii="Times New Roman" w:hAnsi="Times New Roman" w:cs="Times New Roman"/>
          <w:shd w:val="clear" w:color="auto" w:fill="FFFFFF"/>
        </w:rPr>
        <w:t>финансови неустойки/обезщетения</w:t>
      </w:r>
      <w:r w:rsidRPr="002F4185">
        <w:rPr>
          <w:rFonts w:ascii="Times New Roman" w:hAnsi="Times New Roman" w:cs="Times New Roman"/>
        </w:rPr>
        <w:t xml:space="preserve">. Неплащането на </w:t>
      </w:r>
      <w:r w:rsidRPr="002F4185">
        <w:rPr>
          <w:rFonts w:ascii="Times New Roman" w:hAnsi="Times New Roman" w:cs="Times New Roman"/>
          <w:shd w:val="clear" w:color="auto" w:fill="FFFFFF"/>
        </w:rPr>
        <w:t>финансовата неустойка/обезщетение</w:t>
      </w:r>
      <w:r w:rsidRPr="002F4185">
        <w:rPr>
          <w:rFonts w:ascii="Times New Roman" w:hAnsi="Times New Roman" w:cs="Times New Roman"/>
        </w:rPr>
        <w:t xml:space="preserve"> е основание да не се сключва впоследствие договор за предоставяне на права със „Слънчев бряг“ АД или да се разглеждат други негови искания.  </w:t>
      </w:r>
    </w:p>
    <w:p w:rsidR="002A1A95" w:rsidRPr="002F4185" w:rsidRDefault="002A1A95" w:rsidP="002F4185">
      <w:pPr>
        <w:pStyle w:val="40"/>
        <w:shd w:val="clear" w:color="auto" w:fill="auto"/>
        <w:tabs>
          <w:tab w:val="left" w:pos="993"/>
        </w:tabs>
        <w:spacing w:before="0" w:after="0" w:line="240" w:lineRule="auto"/>
        <w:ind w:right="-18" w:firstLine="567"/>
        <w:jc w:val="both"/>
        <w:rPr>
          <w:rFonts w:ascii="Times New Roman" w:hAnsi="Times New Roman" w:cs="Times New Roman"/>
          <w:b/>
          <w:sz w:val="24"/>
          <w:szCs w:val="24"/>
          <w:lang w:val="en-US"/>
        </w:rPr>
      </w:pPr>
    </w:p>
    <w:p w:rsidR="002A1A95" w:rsidRPr="002F4185" w:rsidRDefault="002A1A95" w:rsidP="002F4185">
      <w:pPr>
        <w:pStyle w:val="40"/>
        <w:shd w:val="clear" w:color="auto" w:fill="auto"/>
        <w:tabs>
          <w:tab w:val="left" w:pos="993"/>
        </w:tabs>
        <w:spacing w:before="0" w:after="0" w:line="240" w:lineRule="auto"/>
        <w:ind w:right="-18" w:firstLine="567"/>
        <w:jc w:val="both"/>
        <w:rPr>
          <w:rFonts w:ascii="Times New Roman" w:hAnsi="Times New Roman" w:cs="Times New Roman"/>
          <w:b/>
          <w:sz w:val="24"/>
          <w:szCs w:val="24"/>
        </w:rPr>
      </w:pPr>
      <w:r w:rsidRPr="002F4185">
        <w:rPr>
          <w:rFonts w:ascii="Times New Roman" w:hAnsi="Times New Roman" w:cs="Times New Roman"/>
          <w:b/>
          <w:sz w:val="24"/>
          <w:szCs w:val="24"/>
          <w:lang w:val="en-US"/>
        </w:rPr>
        <w:t>X</w:t>
      </w:r>
      <w:r w:rsidRPr="002F4185">
        <w:rPr>
          <w:rFonts w:ascii="Times New Roman" w:hAnsi="Times New Roman" w:cs="Times New Roman"/>
          <w:b/>
          <w:sz w:val="24"/>
          <w:szCs w:val="24"/>
        </w:rPr>
        <w:t>. РЕГЛАМЕНТ ЗА РАЗПРОСТРАНЕНИЕ НА ОБЯВИ И РЕКЛАМИ ВЪРХУ ИНФРАСТРУКТУРНИ СЪОРЪЖЕНИЯ</w:t>
      </w:r>
    </w:p>
    <w:p w:rsidR="002A1A95" w:rsidRPr="002F4185" w:rsidRDefault="002A1A95" w:rsidP="002F4185">
      <w:pPr>
        <w:pStyle w:val="40"/>
        <w:shd w:val="clear" w:color="auto" w:fill="auto"/>
        <w:tabs>
          <w:tab w:val="left" w:pos="993"/>
        </w:tabs>
        <w:spacing w:before="0" w:after="0" w:line="240" w:lineRule="auto"/>
        <w:ind w:right="-18" w:firstLine="567"/>
        <w:jc w:val="both"/>
        <w:rPr>
          <w:rFonts w:ascii="Times New Roman" w:hAnsi="Times New Roman" w:cs="Times New Roman"/>
          <w:sz w:val="24"/>
          <w:szCs w:val="24"/>
        </w:rPr>
      </w:pPr>
      <w:r w:rsidRPr="002F4185">
        <w:rPr>
          <w:rFonts w:ascii="Times New Roman" w:hAnsi="Times New Roman" w:cs="Times New Roman"/>
          <w:sz w:val="24"/>
          <w:szCs w:val="24"/>
        </w:rPr>
        <w:t>Разпространението на обяви и реклами чрез залепване, се разрешава само върху специални за целта монтирани съоръжения, собственост на „Слънчев бряг“ АД или на други лица, получили надлежно разрешение за разполагане на рекламно-информационни съоръжения - афишни колони и др. подобни. Местоположението на рекламно-информационни съоръжения се оповестява на интернет страницата на дружеството.</w:t>
      </w:r>
    </w:p>
    <w:p w:rsidR="002A1A95" w:rsidRPr="002F4185" w:rsidRDefault="002A1A95" w:rsidP="002F4185">
      <w:pPr>
        <w:pStyle w:val="40"/>
        <w:shd w:val="clear" w:color="auto" w:fill="auto"/>
        <w:tabs>
          <w:tab w:val="left" w:pos="993"/>
        </w:tabs>
        <w:spacing w:before="0" w:after="0" w:line="240" w:lineRule="auto"/>
        <w:ind w:right="-18" w:firstLine="567"/>
        <w:jc w:val="both"/>
        <w:rPr>
          <w:rFonts w:ascii="Times New Roman" w:hAnsi="Times New Roman" w:cs="Times New Roman"/>
          <w:sz w:val="24"/>
          <w:szCs w:val="24"/>
        </w:rPr>
      </w:pPr>
      <w:r w:rsidRPr="002F4185">
        <w:rPr>
          <w:rFonts w:ascii="Times New Roman" w:hAnsi="Times New Roman" w:cs="Times New Roman"/>
          <w:sz w:val="24"/>
          <w:szCs w:val="24"/>
        </w:rPr>
        <w:t xml:space="preserve">На нарушителите се налага </w:t>
      </w:r>
      <w:r w:rsidRPr="002F4185">
        <w:rPr>
          <w:rFonts w:ascii="Times New Roman" w:hAnsi="Times New Roman" w:cs="Times New Roman"/>
          <w:sz w:val="24"/>
          <w:szCs w:val="24"/>
          <w:shd w:val="clear" w:color="auto" w:fill="FFFFFF"/>
        </w:rPr>
        <w:t>финансова неустойка/обезщетение</w:t>
      </w:r>
      <w:r w:rsidRPr="002F4185">
        <w:rPr>
          <w:rFonts w:ascii="Times New Roman" w:hAnsi="Times New Roman" w:cs="Times New Roman"/>
          <w:sz w:val="24"/>
          <w:szCs w:val="24"/>
        </w:rPr>
        <w:t xml:space="preserve"> от служители на Контролния блок или от</w:t>
      </w:r>
      <w:r w:rsidRPr="002F4185">
        <w:rPr>
          <w:rFonts w:ascii="Times New Roman" w:hAnsi="Times New Roman" w:cs="Times New Roman"/>
          <w:sz w:val="24"/>
          <w:szCs w:val="24"/>
          <w:lang w:val="en-US"/>
        </w:rPr>
        <w:t xml:space="preserve"> </w:t>
      </w:r>
      <w:r w:rsidRPr="002F4185">
        <w:rPr>
          <w:rFonts w:ascii="Times New Roman" w:hAnsi="Times New Roman" w:cs="Times New Roman"/>
          <w:sz w:val="24"/>
          <w:szCs w:val="24"/>
        </w:rPr>
        <w:t>външни контрольори в размер от 50 до 500 лв. въз основа на съставен констативен протокол и разпореждане на служител от Контролния блок.</w:t>
      </w:r>
    </w:p>
    <w:p w:rsidR="002A1A95" w:rsidRPr="002F4185" w:rsidRDefault="002A1A95" w:rsidP="002F4185">
      <w:pPr>
        <w:pStyle w:val="40"/>
        <w:numPr>
          <w:ilvl w:val="0"/>
          <w:numId w:val="30"/>
        </w:numPr>
        <w:shd w:val="clear" w:color="auto" w:fill="auto"/>
        <w:tabs>
          <w:tab w:val="left" w:pos="851"/>
          <w:tab w:val="left" w:pos="1620"/>
        </w:tabs>
        <w:spacing w:before="0" w:after="0" w:line="240" w:lineRule="auto"/>
        <w:ind w:left="0" w:right="-18" w:firstLine="567"/>
        <w:jc w:val="both"/>
        <w:rPr>
          <w:rFonts w:ascii="Times New Roman" w:hAnsi="Times New Roman" w:cs="Times New Roman"/>
          <w:sz w:val="24"/>
          <w:szCs w:val="24"/>
        </w:rPr>
      </w:pPr>
      <w:r w:rsidRPr="002F4185">
        <w:rPr>
          <w:rFonts w:ascii="Times New Roman" w:hAnsi="Times New Roman" w:cs="Times New Roman"/>
          <w:sz w:val="24"/>
          <w:szCs w:val="24"/>
        </w:rPr>
        <w:t>До размер на формат А4 – 50 лв.;</w:t>
      </w:r>
    </w:p>
    <w:p w:rsidR="002A1A95" w:rsidRPr="002F4185" w:rsidRDefault="002A1A95" w:rsidP="002F4185">
      <w:pPr>
        <w:pStyle w:val="40"/>
        <w:numPr>
          <w:ilvl w:val="0"/>
          <w:numId w:val="30"/>
        </w:numPr>
        <w:shd w:val="clear" w:color="auto" w:fill="auto"/>
        <w:tabs>
          <w:tab w:val="left" w:pos="851"/>
          <w:tab w:val="left" w:pos="993"/>
          <w:tab w:val="left" w:pos="1620"/>
        </w:tabs>
        <w:spacing w:before="0" w:after="0" w:line="240" w:lineRule="auto"/>
        <w:ind w:left="0" w:right="-18" w:firstLine="567"/>
        <w:jc w:val="both"/>
        <w:rPr>
          <w:rFonts w:ascii="Times New Roman" w:hAnsi="Times New Roman" w:cs="Times New Roman"/>
          <w:sz w:val="24"/>
          <w:szCs w:val="24"/>
          <w:lang w:val="en-US"/>
        </w:rPr>
      </w:pPr>
      <w:r w:rsidRPr="002F4185">
        <w:rPr>
          <w:rFonts w:ascii="Times New Roman" w:hAnsi="Times New Roman" w:cs="Times New Roman"/>
          <w:sz w:val="24"/>
          <w:szCs w:val="24"/>
        </w:rPr>
        <w:t xml:space="preserve">За размер, по – голям от А4 – над 50лв.; </w:t>
      </w:r>
    </w:p>
    <w:p w:rsidR="002A1A95" w:rsidRPr="002F4185" w:rsidRDefault="002A1A95" w:rsidP="002F4185">
      <w:pPr>
        <w:pStyle w:val="1"/>
        <w:shd w:val="clear" w:color="auto" w:fill="FFFFFF"/>
        <w:spacing w:before="0"/>
        <w:ind w:right="-18" w:firstLine="567"/>
        <w:jc w:val="both"/>
        <w:rPr>
          <w:rFonts w:ascii="Times New Roman" w:hAnsi="Times New Roman" w:cs="Times New Roman"/>
          <w:b/>
          <w:bCs/>
          <w:caps/>
          <w:color w:val="auto"/>
          <w:sz w:val="24"/>
          <w:szCs w:val="24"/>
          <w:lang w:val="en-US"/>
        </w:rPr>
      </w:pPr>
    </w:p>
    <w:p w:rsidR="002A1A95" w:rsidRPr="002F4185" w:rsidRDefault="002A1A95" w:rsidP="002F4185">
      <w:pPr>
        <w:pStyle w:val="1"/>
        <w:shd w:val="clear" w:color="auto" w:fill="FFFFFF"/>
        <w:spacing w:before="0"/>
        <w:ind w:right="-18" w:firstLine="567"/>
        <w:jc w:val="both"/>
        <w:rPr>
          <w:rFonts w:ascii="Times New Roman" w:hAnsi="Times New Roman" w:cs="Times New Roman"/>
          <w:b/>
          <w:bCs/>
          <w:caps/>
          <w:color w:val="auto"/>
          <w:sz w:val="24"/>
          <w:szCs w:val="24"/>
          <w:lang w:val="bg-BG"/>
        </w:rPr>
      </w:pPr>
      <w:r w:rsidRPr="002F4185">
        <w:rPr>
          <w:rFonts w:ascii="Times New Roman" w:hAnsi="Times New Roman" w:cs="Times New Roman"/>
          <w:b/>
          <w:bCs/>
          <w:caps/>
          <w:color w:val="auto"/>
          <w:sz w:val="24"/>
          <w:szCs w:val="24"/>
          <w:lang w:val="en-US"/>
        </w:rPr>
        <w:t>XI</w:t>
      </w:r>
      <w:r w:rsidRPr="002F4185">
        <w:rPr>
          <w:rFonts w:ascii="Times New Roman" w:hAnsi="Times New Roman" w:cs="Times New Roman"/>
          <w:b/>
          <w:bCs/>
          <w:caps/>
          <w:color w:val="auto"/>
          <w:sz w:val="24"/>
          <w:szCs w:val="24"/>
          <w:lang w:val="bg-BG"/>
        </w:rPr>
        <w:t xml:space="preserve">. </w:t>
      </w:r>
      <w:r w:rsidRPr="002F4185">
        <w:rPr>
          <w:rFonts w:ascii="Times New Roman" w:hAnsi="Times New Roman" w:cs="Times New Roman"/>
          <w:b/>
          <w:bCs/>
          <w:caps/>
          <w:color w:val="auto"/>
          <w:sz w:val="24"/>
          <w:szCs w:val="24"/>
        </w:rPr>
        <w:t>ПРАВИЛА ЗА КОНТРОЛ ВЪРХУ СПАЗВАНЕТО НА УСТАНОВЕНИЯ РЕД В</w:t>
      </w:r>
      <w:r w:rsidRPr="002F4185">
        <w:rPr>
          <w:rFonts w:ascii="Times New Roman" w:hAnsi="Times New Roman" w:cs="Times New Roman"/>
          <w:b/>
          <w:bCs/>
          <w:caps/>
          <w:color w:val="auto"/>
          <w:sz w:val="24"/>
          <w:szCs w:val="24"/>
          <w:lang w:val="bg-BG"/>
        </w:rPr>
        <w:t xml:space="preserve"> к.к</w:t>
      </w:r>
      <w:r w:rsidRPr="002F4185">
        <w:rPr>
          <w:rFonts w:ascii="Times New Roman" w:hAnsi="Times New Roman" w:cs="Times New Roman"/>
          <w:b/>
          <w:bCs/>
          <w:caps/>
          <w:color w:val="auto"/>
          <w:sz w:val="24"/>
          <w:szCs w:val="24"/>
        </w:rPr>
        <w:t>.</w:t>
      </w:r>
      <w:r w:rsidRPr="002F4185">
        <w:rPr>
          <w:rFonts w:ascii="Times New Roman" w:hAnsi="Times New Roman" w:cs="Times New Roman"/>
          <w:b/>
          <w:bCs/>
          <w:caps/>
          <w:color w:val="auto"/>
          <w:sz w:val="24"/>
          <w:szCs w:val="24"/>
          <w:lang w:val="bg-BG"/>
        </w:rPr>
        <w:t xml:space="preserve"> слънчев бряг – изток</w:t>
      </w:r>
    </w:p>
    <w:p w:rsidR="002A1A95" w:rsidRPr="002F4185" w:rsidRDefault="002A1A95" w:rsidP="002F4185">
      <w:pPr>
        <w:pStyle w:val="af0"/>
        <w:shd w:val="clear" w:color="auto" w:fill="FFFFFF"/>
        <w:spacing w:before="0" w:beforeAutospacing="0" w:after="0" w:afterAutospacing="0"/>
        <w:ind w:right="-18" w:firstLine="567"/>
        <w:jc w:val="both"/>
        <w:rPr>
          <w:rFonts w:ascii="Times New Roman" w:hAnsi="Times New Roman" w:cs="Times New Roman"/>
          <w:shd w:val="clear" w:color="auto" w:fill="FFFFFF"/>
        </w:rPr>
      </w:pPr>
      <w:r w:rsidRPr="002F4185">
        <w:rPr>
          <w:rFonts w:ascii="Times New Roman" w:hAnsi="Times New Roman" w:cs="Times New Roman"/>
        </w:rPr>
        <w:t xml:space="preserve">Контролът по спазването на установените в настоящите Общи условия правила за ползване от потребителите/ клиентите на инфраструктурата на „Слънчев бряг“ АД и на предоставяните услуги и правилата за безопасно движение и поведение на туристите  по алеите и пътищата, се извършва от звеното „Контролен блок“ при „Слънчев бряг“ АД и/или от </w:t>
      </w:r>
      <w:r w:rsidRPr="002F4185">
        <w:rPr>
          <w:rFonts w:ascii="Times New Roman" w:hAnsi="Times New Roman" w:cs="Times New Roman"/>
          <w:shd w:val="clear" w:color="auto" w:fill="FFFFFF"/>
        </w:rPr>
        <w:t>администрацията, стопанисваща и управляваща „Синята зона“  и/или изпълняваща други дейности, въз основа на сключен договор със „Слънчев бряг“ АД, или</w:t>
      </w:r>
      <w:r w:rsidRPr="002F4185">
        <w:rPr>
          <w:rFonts w:ascii="Times New Roman" w:hAnsi="Times New Roman" w:cs="Times New Roman"/>
        </w:rPr>
        <w:t xml:space="preserve"> външен изпълнител (</w:t>
      </w:r>
      <w:r w:rsidRPr="002F4185">
        <w:rPr>
          <w:rFonts w:ascii="Times New Roman" w:hAnsi="Times New Roman" w:cs="Times New Roman"/>
          <w:shd w:val="clear" w:color="auto" w:fill="FFFFFF"/>
        </w:rPr>
        <w:t>външни контрольори), оповестени на интернет страницата на „Слънчев бряг“ АД при всеки проведен избор. Н</w:t>
      </w:r>
      <w:r w:rsidRPr="002F4185">
        <w:rPr>
          <w:rFonts w:ascii="Times New Roman" w:hAnsi="Times New Roman" w:cs="Times New Roman"/>
        </w:rPr>
        <w:t xml:space="preserve">алагането на предвидените в настоящите Общи условия </w:t>
      </w:r>
      <w:r w:rsidRPr="002F4185">
        <w:rPr>
          <w:rFonts w:ascii="Times New Roman" w:hAnsi="Times New Roman" w:cs="Times New Roman"/>
          <w:shd w:val="clear" w:color="auto" w:fill="FFFFFF"/>
        </w:rPr>
        <w:t>финансови неустойки/обезщетения се извършва от Изпълнителния директор на „Слънчев бряг“ АД.</w:t>
      </w:r>
    </w:p>
    <w:p w:rsidR="002A1A95" w:rsidRPr="002F4185" w:rsidRDefault="002A1A95" w:rsidP="002F4185">
      <w:pPr>
        <w:pStyle w:val="af0"/>
        <w:shd w:val="clear" w:color="auto" w:fill="FFFFFF"/>
        <w:tabs>
          <w:tab w:val="left" w:pos="1080"/>
        </w:tabs>
        <w:spacing w:before="0" w:beforeAutospacing="0" w:after="0" w:afterAutospacing="0"/>
        <w:ind w:right="-18" w:firstLine="567"/>
        <w:jc w:val="both"/>
        <w:rPr>
          <w:rFonts w:ascii="Times New Roman" w:hAnsi="Times New Roman" w:cs="Times New Roman"/>
        </w:rPr>
      </w:pPr>
      <w:r w:rsidRPr="002F4185">
        <w:rPr>
          <w:rFonts w:ascii="Times New Roman" w:hAnsi="Times New Roman" w:cs="Times New Roman"/>
          <w:shd w:val="clear" w:color="auto" w:fill="FFFFFF"/>
        </w:rPr>
        <w:t xml:space="preserve">Контролният блок на „Слънчев бряг“ АД и/или длъжностните лица, определени от изпълнителния директор на „Слънчев бряг“ АД или от администрацията, стопанисваща „Синята зона“ и/или изпълняваща други дейности, въз основа на сключен договор със „Слънчев бряг“ АД, и външните контрольори </w:t>
      </w:r>
      <w:r w:rsidRPr="002F4185">
        <w:rPr>
          <w:rFonts w:ascii="Times New Roman" w:hAnsi="Times New Roman" w:cs="Times New Roman"/>
        </w:rPr>
        <w:t>имат следните правомощия:</w:t>
      </w:r>
    </w:p>
    <w:p w:rsidR="002A1A95" w:rsidRPr="002F4185" w:rsidRDefault="002A1A95" w:rsidP="002F4185">
      <w:pPr>
        <w:pStyle w:val="af0"/>
        <w:shd w:val="clear" w:color="auto" w:fill="FFFFFF"/>
        <w:spacing w:before="0" w:beforeAutospacing="0" w:after="0" w:afterAutospacing="0"/>
        <w:ind w:right="-18" w:firstLine="567"/>
        <w:jc w:val="both"/>
        <w:rPr>
          <w:rFonts w:ascii="Times New Roman" w:hAnsi="Times New Roman" w:cs="Times New Roman"/>
        </w:rPr>
      </w:pPr>
      <w:r w:rsidRPr="002F4185">
        <w:rPr>
          <w:rFonts w:ascii="Times New Roman" w:hAnsi="Times New Roman" w:cs="Times New Roman"/>
        </w:rPr>
        <w:t>1. Да извършват цялостен контрол върху спазването на установения ред по улиците, алеите и другите открити пространства в к.к. Слънчев бряг – изток, както по отношение на ползвателите на услугите на територията на зона „Изток“ в комплекса, така и спрямо търговците, упражняващи дейност в тази зона и спрямо обслужващия персонал на същата територия.</w:t>
      </w:r>
    </w:p>
    <w:p w:rsidR="002A1A95" w:rsidRPr="002F4185" w:rsidRDefault="002A1A95" w:rsidP="002F4185">
      <w:pPr>
        <w:pStyle w:val="af0"/>
        <w:shd w:val="clear" w:color="auto" w:fill="FFFFFF"/>
        <w:spacing w:before="0" w:beforeAutospacing="0" w:after="0" w:afterAutospacing="0"/>
        <w:ind w:right="-18" w:firstLine="567"/>
        <w:jc w:val="both"/>
        <w:rPr>
          <w:rFonts w:ascii="Times New Roman" w:hAnsi="Times New Roman" w:cs="Times New Roman"/>
        </w:rPr>
      </w:pPr>
      <w:r w:rsidRPr="002F4185">
        <w:rPr>
          <w:rFonts w:ascii="Times New Roman" w:hAnsi="Times New Roman" w:cs="Times New Roman"/>
        </w:rPr>
        <w:t>2. Да следят за спазването на правилата за ползване на транспортната инфраструктура.</w:t>
      </w:r>
    </w:p>
    <w:p w:rsidR="002A1A95" w:rsidRPr="002F4185" w:rsidRDefault="002A1A95" w:rsidP="002F4185">
      <w:pPr>
        <w:pStyle w:val="af0"/>
        <w:shd w:val="clear" w:color="auto" w:fill="FFFFFF"/>
        <w:spacing w:before="0" w:beforeAutospacing="0" w:after="0" w:afterAutospacing="0"/>
        <w:ind w:right="-18" w:firstLine="567"/>
        <w:jc w:val="both"/>
        <w:rPr>
          <w:rFonts w:ascii="Times New Roman" w:hAnsi="Times New Roman" w:cs="Times New Roman"/>
        </w:rPr>
      </w:pPr>
      <w:r w:rsidRPr="002F4185">
        <w:rPr>
          <w:rFonts w:ascii="Times New Roman" w:hAnsi="Times New Roman" w:cs="Times New Roman"/>
        </w:rPr>
        <w:t>3. Да следят за недопускане на неправомерно ползване на инфраструктурата на „Слънчев бряг“ АД от търговци или други субекти във връзка с упражняваните от тях дейности, с които набавят за себе си или за другиго облага.</w:t>
      </w:r>
    </w:p>
    <w:p w:rsidR="002A1A95" w:rsidRPr="002F4185" w:rsidRDefault="002A1A95" w:rsidP="002F4185">
      <w:pPr>
        <w:pStyle w:val="af0"/>
        <w:shd w:val="clear" w:color="auto" w:fill="FFFFFF"/>
        <w:spacing w:before="0" w:beforeAutospacing="0" w:after="0" w:afterAutospacing="0"/>
        <w:ind w:right="-18" w:firstLine="567"/>
        <w:jc w:val="both"/>
        <w:rPr>
          <w:rFonts w:ascii="Times New Roman" w:hAnsi="Times New Roman" w:cs="Times New Roman"/>
        </w:rPr>
      </w:pPr>
      <w:r w:rsidRPr="002F4185">
        <w:rPr>
          <w:rFonts w:ascii="Times New Roman" w:hAnsi="Times New Roman" w:cs="Times New Roman"/>
        </w:rPr>
        <w:lastRenderedPageBreak/>
        <w:t>4. Да следят за недопускане на ползването на транспортната инфраструктура от лица по начин, нарушаващ задължителните правила за безопасно поведение и/или застрашаващ както собственото им здраве и безопасност, така и здравето и безопасността на останалите лица и туристи в зоната.</w:t>
      </w:r>
    </w:p>
    <w:p w:rsidR="002A1A95" w:rsidRPr="002F4185" w:rsidRDefault="002A1A95" w:rsidP="002F4185">
      <w:pPr>
        <w:pStyle w:val="af0"/>
        <w:shd w:val="clear" w:color="auto" w:fill="FFFFFF"/>
        <w:spacing w:before="0" w:beforeAutospacing="0" w:after="0" w:afterAutospacing="0"/>
        <w:ind w:right="-18" w:firstLine="567"/>
        <w:jc w:val="both"/>
        <w:rPr>
          <w:rFonts w:ascii="Times New Roman" w:hAnsi="Times New Roman" w:cs="Times New Roman"/>
        </w:rPr>
      </w:pPr>
      <w:r w:rsidRPr="002F4185">
        <w:rPr>
          <w:rFonts w:ascii="Times New Roman" w:hAnsi="Times New Roman" w:cs="Times New Roman"/>
        </w:rPr>
        <w:t>5. Да осъществяват контролни проверки на случаен принцип за редовността на използваните стикери.</w:t>
      </w:r>
    </w:p>
    <w:p w:rsidR="002A1A95" w:rsidRPr="002F4185" w:rsidRDefault="002A1A95" w:rsidP="002F4185">
      <w:pPr>
        <w:pStyle w:val="af0"/>
        <w:shd w:val="clear" w:color="auto" w:fill="FFFFFF"/>
        <w:spacing w:before="0" w:beforeAutospacing="0" w:after="0" w:afterAutospacing="0"/>
        <w:ind w:right="-18" w:firstLine="567"/>
        <w:jc w:val="both"/>
        <w:rPr>
          <w:rFonts w:ascii="Times New Roman" w:hAnsi="Times New Roman" w:cs="Times New Roman"/>
        </w:rPr>
      </w:pPr>
      <w:r w:rsidRPr="002F4185">
        <w:rPr>
          <w:rFonts w:ascii="Times New Roman" w:hAnsi="Times New Roman" w:cs="Times New Roman"/>
        </w:rPr>
        <w:t>6. Да следят за недопускане на нерегламентирано движение на МПС и ППС по улиците и алеите в зона „Изток“ на к.к.Слънчев бряг.</w:t>
      </w:r>
    </w:p>
    <w:p w:rsidR="002A1A95" w:rsidRPr="002F4185" w:rsidRDefault="002A1A95" w:rsidP="002F4185">
      <w:pPr>
        <w:pStyle w:val="af0"/>
        <w:shd w:val="clear" w:color="auto" w:fill="FFFFFF"/>
        <w:spacing w:before="0" w:beforeAutospacing="0" w:after="0" w:afterAutospacing="0"/>
        <w:ind w:right="-18" w:firstLine="567"/>
        <w:jc w:val="both"/>
        <w:rPr>
          <w:rFonts w:ascii="Times New Roman" w:hAnsi="Times New Roman" w:cs="Times New Roman"/>
        </w:rPr>
      </w:pPr>
      <w:r w:rsidRPr="002F4185">
        <w:rPr>
          <w:rFonts w:ascii="Times New Roman" w:hAnsi="Times New Roman" w:cs="Times New Roman"/>
        </w:rPr>
        <w:t>7. При наличие на възникнали опасности по терена да сигнализират и отграничават съответния участък, както и да дават задължителни указания за поведение на туристите и лицата в такава ситуация.</w:t>
      </w:r>
    </w:p>
    <w:p w:rsidR="002A1A95" w:rsidRPr="002F4185" w:rsidRDefault="002A1A95" w:rsidP="002F4185">
      <w:pPr>
        <w:pStyle w:val="af0"/>
        <w:shd w:val="clear" w:color="auto" w:fill="FFFFFF"/>
        <w:spacing w:before="0" w:beforeAutospacing="0" w:after="0" w:afterAutospacing="0"/>
        <w:ind w:right="-18" w:firstLine="567"/>
        <w:jc w:val="both"/>
        <w:rPr>
          <w:rFonts w:ascii="Times New Roman" w:hAnsi="Times New Roman" w:cs="Times New Roman"/>
        </w:rPr>
      </w:pPr>
      <w:r w:rsidRPr="002F4185">
        <w:rPr>
          <w:rFonts w:ascii="Times New Roman" w:hAnsi="Times New Roman" w:cs="Times New Roman"/>
        </w:rPr>
        <w:t>8. Да оказват помощ на пострадал, като обезопасяват мястото на инцидента и изчакват пристигането на медицински лица.</w:t>
      </w:r>
    </w:p>
    <w:p w:rsidR="002A1A95" w:rsidRPr="002F4185" w:rsidRDefault="002A1A95" w:rsidP="002F4185">
      <w:pPr>
        <w:pStyle w:val="af0"/>
        <w:shd w:val="clear" w:color="auto" w:fill="FFFFFF"/>
        <w:spacing w:before="0" w:beforeAutospacing="0" w:after="0" w:afterAutospacing="0"/>
        <w:ind w:right="-18" w:firstLine="567"/>
        <w:jc w:val="both"/>
        <w:rPr>
          <w:rFonts w:ascii="Times New Roman" w:hAnsi="Times New Roman" w:cs="Times New Roman"/>
        </w:rPr>
      </w:pPr>
      <w:r w:rsidRPr="002F4185">
        <w:rPr>
          <w:rFonts w:ascii="Times New Roman" w:hAnsi="Times New Roman" w:cs="Times New Roman"/>
        </w:rPr>
        <w:t xml:space="preserve">9. При изпълнение на служебните си задължения служителите от „Контролен блок“ или от дружеството – външен контрольор  или от </w:t>
      </w:r>
      <w:r w:rsidRPr="002F4185">
        <w:rPr>
          <w:rFonts w:ascii="Times New Roman" w:hAnsi="Times New Roman" w:cs="Times New Roman"/>
          <w:shd w:val="clear" w:color="auto" w:fill="FFFFFF"/>
        </w:rPr>
        <w:t>администрацията, стопанисваща „Синята зона“ и/или изпълняваща други дейности, въз основа на сключен договор със „Слънчев бряг“ АД,</w:t>
      </w:r>
      <w:r w:rsidRPr="002F4185">
        <w:rPr>
          <w:rFonts w:ascii="Times New Roman" w:hAnsi="Times New Roman" w:cs="Times New Roman"/>
        </w:rPr>
        <w:t xml:space="preserve"> имат право да отправят предупреждение към лицата, които не спазват правилата, установени в настоящите Общи условия.</w:t>
      </w:r>
    </w:p>
    <w:p w:rsidR="002A1A95" w:rsidRPr="002F4185" w:rsidRDefault="002A1A95" w:rsidP="002F4185">
      <w:pPr>
        <w:pStyle w:val="af0"/>
        <w:shd w:val="clear" w:color="auto" w:fill="FFFFFF"/>
        <w:spacing w:before="0" w:beforeAutospacing="0" w:after="0" w:afterAutospacing="0"/>
        <w:ind w:right="-18" w:firstLine="567"/>
        <w:jc w:val="both"/>
        <w:rPr>
          <w:rFonts w:ascii="Times New Roman" w:hAnsi="Times New Roman" w:cs="Times New Roman"/>
        </w:rPr>
      </w:pPr>
      <w:r w:rsidRPr="002F4185">
        <w:rPr>
          <w:rFonts w:ascii="Times New Roman" w:hAnsi="Times New Roman" w:cs="Times New Roman"/>
        </w:rPr>
        <w:t>2. При констатиране на нарушения, служителите от състава на „Контролен блок“,  от дружеството – външен контрольор</w:t>
      </w:r>
      <w:r w:rsidRPr="002F4185">
        <w:rPr>
          <w:rFonts w:ascii="Times New Roman" w:hAnsi="Times New Roman" w:cs="Times New Roman"/>
          <w:shd w:val="clear" w:color="auto" w:fill="FFFFFF"/>
        </w:rPr>
        <w:t xml:space="preserve"> или длъжностните лица, определени от  администрацията, стопанисваща „Синята зона“ и/или изпълняваща други дейности, въз основа на сключен договор със „Слънчев бряг“ АД, разполагат със следните правомощия:</w:t>
      </w:r>
    </w:p>
    <w:p w:rsidR="002A1A95" w:rsidRPr="002F4185" w:rsidRDefault="002A1A95" w:rsidP="002F4185">
      <w:pPr>
        <w:pStyle w:val="af0"/>
        <w:shd w:val="clear" w:color="auto" w:fill="FFFFFF"/>
        <w:spacing w:before="0" w:beforeAutospacing="0" w:after="0" w:afterAutospacing="0"/>
        <w:ind w:right="-18" w:firstLine="567"/>
        <w:jc w:val="both"/>
        <w:rPr>
          <w:rFonts w:ascii="Times New Roman" w:hAnsi="Times New Roman" w:cs="Times New Roman"/>
        </w:rPr>
      </w:pPr>
      <w:r w:rsidRPr="002F4185">
        <w:rPr>
          <w:rFonts w:ascii="Times New Roman" w:hAnsi="Times New Roman" w:cs="Times New Roman"/>
        </w:rPr>
        <w:t>1. Отнемат и анулират незабавно нередовните стикери, открити при проверки, както и стикерите на нарушителите на настоящите Общи условия и установените с тях правила.</w:t>
      </w:r>
    </w:p>
    <w:p w:rsidR="002A1A95" w:rsidRPr="002F4185" w:rsidRDefault="002A1A95" w:rsidP="002F4185">
      <w:pPr>
        <w:pStyle w:val="af0"/>
        <w:shd w:val="clear" w:color="auto" w:fill="FFFFFF"/>
        <w:spacing w:before="0" w:beforeAutospacing="0" w:after="0" w:afterAutospacing="0"/>
        <w:ind w:right="-18" w:firstLine="567"/>
        <w:jc w:val="both"/>
        <w:rPr>
          <w:rFonts w:ascii="Times New Roman" w:hAnsi="Times New Roman" w:cs="Times New Roman"/>
        </w:rPr>
      </w:pPr>
      <w:r w:rsidRPr="002F4185">
        <w:rPr>
          <w:rFonts w:ascii="Times New Roman" w:hAnsi="Times New Roman" w:cs="Times New Roman"/>
        </w:rPr>
        <w:t>2. Ограничават ползването на транспортната инфраструктура от лицата, които не изпълняват тези Общи условия, или не спазват инструкциите, давани от персонала, или с действията си застрашават обществената сигурност и нарушават обществения ред.</w:t>
      </w:r>
    </w:p>
    <w:p w:rsidR="002A1A95" w:rsidRPr="002F4185" w:rsidRDefault="002A1A95" w:rsidP="002F4185">
      <w:pPr>
        <w:pStyle w:val="af0"/>
        <w:shd w:val="clear" w:color="auto" w:fill="FFFFFF"/>
        <w:spacing w:before="0" w:beforeAutospacing="0" w:after="0" w:afterAutospacing="0"/>
        <w:ind w:right="-18" w:firstLine="567"/>
        <w:jc w:val="both"/>
        <w:rPr>
          <w:rFonts w:ascii="Times New Roman" w:hAnsi="Times New Roman" w:cs="Times New Roman"/>
        </w:rPr>
      </w:pPr>
      <w:r w:rsidRPr="002F4185">
        <w:rPr>
          <w:rFonts w:ascii="Times New Roman" w:hAnsi="Times New Roman" w:cs="Times New Roman"/>
        </w:rPr>
        <w:t>3. Всеки ползвател на услуги на територията на к.к.Слънчев бряг - изток е длъжен да оказва съдействие при извършване на проверка от „Контролен блок“ при „Слънчев бряг“ АД, от дружеството – външен контрольор</w:t>
      </w:r>
      <w:r w:rsidRPr="002F4185">
        <w:rPr>
          <w:rFonts w:ascii="Times New Roman" w:hAnsi="Times New Roman" w:cs="Times New Roman"/>
          <w:shd w:val="clear" w:color="auto" w:fill="FFFFFF"/>
        </w:rPr>
        <w:t xml:space="preserve"> или от правния субект, стопанисващ „Синята зона“ и/или изпълняващ съответните дейности, въз основа на сключен със „Слънчев бряг“ АД договор</w:t>
      </w:r>
      <w:r w:rsidRPr="002F4185">
        <w:rPr>
          <w:rFonts w:ascii="Times New Roman" w:hAnsi="Times New Roman" w:cs="Times New Roman"/>
        </w:rPr>
        <w:t>.</w:t>
      </w:r>
    </w:p>
    <w:p w:rsidR="002A1A95" w:rsidRPr="002F4185" w:rsidRDefault="002A1A95" w:rsidP="002F4185">
      <w:pPr>
        <w:pStyle w:val="40"/>
        <w:shd w:val="clear" w:color="auto" w:fill="auto"/>
        <w:tabs>
          <w:tab w:val="left" w:pos="851"/>
          <w:tab w:val="left" w:pos="993"/>
          <w:tab w:val="left" w:pos="5055"/>
        </w:tabs>
        <w:spacing w:before="0" w:after="0" w:line="240" w:lineRule="auto"/>
        <w:ind w:right="-18" w:firstLine="567"/>
        <w:jc w:val="both"/>
        <w:rPr>
          <w:rFonts w:ascii="Times New Roman" w:hAnsi="Times New Roman" w:cs="Times New Roman"/>
          <w:b/>
          <w:sz w:val="24"/>
          <w:szCs w:val="24"/>
          <w:lang w:val="en-US"/>
        </w:rPr>
      </w:pPr>
    </w:p>
    <w:p w:rsidR="002A1A95" w:rsidRPr="002F4185" w:rsidRDefault="002A1A95" w:rsidP="002F4185">
      <w:pPr>
        <w:pStyle w:val="40"/>
        <w:shd w:val="clear" w:color="auto" w:fill="auto"/>
        <w:tabs>
          <w:tab w:val="left" w:pos="851"/>
          <w:tab w:val="left" w:pos="993"/>
          <w:tab w:val="left" w:pos="5055"/>
        </w:tabs>
        <w:spacing w:before="0" w:after="0" w:line="240" w:lineRule="auto"/>
        <w:ind w:right="-18" w:firstLine="567"/>
        <w:jc w:val="both"/>
        <w:rPr>
          <w:rFonts w:ascii="Times New Roman" w:hAnsi="Times New Roman" w:cs="Times New Roman"/>
          <w:b/>
          <w:bCs/>
          <w:sz w:val="24"/>
          <w:szCs w:val="24"/>
          <w:lang w:val="en-US"/>
        </w:rPr>
      </w:pPr>
      <w:r w:rsidRPr="002F4185">
        <w:rPr>
          <w:rFonts w:ascii="Times New Roman" w:hAnsi="Times New Roman" w:cs="Times New Roman"/>
          <w:b/>
          <w:sz w:val="24"/>
          <w:szCs w:val="24"/>
          <w:lang w:val="en-US"/>
        </w:rPr>
        <w:t>XII</w:t>
      </w:r>
      <w:r w:rsidRPr="002F4185">
        <w:rPr>
          <w:rFonts w:ascii="Times New Roman" w:hAnsi="Times New Roman" w:cs="Times New Roman"/>
          <w:b/>
          <w:sz w:val="24"/>
          <w:szCs w:val="24"/>
        </w:rPr>
        <w:t>. ФИНАНСОВИ ОБЕЗЩЕТЕНИЯ</w:t>
      </w:r>
      <w:r w:rsidRPr="002F4185">
        <w:rPr>
          <w:rFonts w:ascii="Times New Roman" w:hAnsi="Times New Roman" w:cs="Times New Roman"/>
          <w:b/>
          <w:bCs/>
          <w:sz w:val="24"/>
          <w:szCs w:val="24"/>
          <w:lang w:val="en-US"/>
        </w:rPr>
        <w:t>, НЕУСТОЙКИ, ОТГОВОРНОСТ</w:t>
      </w:r>
    </w:p>
    <w:p w:rsidR="002A1A95" w:rsidRPr="002F4185" w:rsidRDefault="002A1A95" w:rsidP="002F4185">
      <w:pPr>
        <w:pStyle w:val="40"/>
        <w:shd w:val="clear" w:color="auto" w:fill="auto"/>
        <w:tabs>
          <w:tab w:val="left" w:pos="851"/>
          <w:tab w:val="left" w:pos="993"/>
          <w:tab w:val="left" w:pos="5055"/>
        </w:tabs>
        <w:spacing w:before="0" w:after="0" w:line="240" w:lineRule="auto"/>
        <w:ind w:right="-18" w:firstLine="567"/>
        <w:jc w:val="both"/>
        <w:rPr>
          <w:rFonts w:ascii="Times New Roman" w:hAnsi="Times New Roman" w:cs="Times New Roman"/>
          <w:b/>
          <w:bCs/>
          <w:sz w:val="24"/>
          <w:szCs w:val="24"/>
          <w:shd w:val="clear" w:color="auto" w:fill="FFFFFF"/>
        </w:rPr>
      </w:pPr>
    </w:p>
    <w:p w:rsidR="002A1A95" w:rsidRPr="002F4185" w:rsidRDefault="002A1A95" w:rsidP="002F4185">
      <w:pPr>
        <w:pStyle w:val="40"/>
        <w:shd w:val="clear" w:color="auto" w:fill="auto"/>
        <w:tabs>
          <w:tab w:val="left" w:pos="851"/>
          <w:tab w:val="left" w:pos="993"/>
          <w:tab w:val="left" w:pos="5055"/>
        </w:tabs>
        <w:spacing w:before="0" w:after="0" w:line="240" w:lineRule="auto"/>
        <w:ind w:right="-18" w:firstLine="567"/>
        <w:jc w:val="both"/>
        <w:rPr>
          <w:rFonts w:ascii="Times New Roman" w:hAnsi="Times New Roman" w:cs="Times New Roman"/>
          <w:sz w:val="24"/>
          <w:szCs w:val="24"/>
          <w:shd w:val="clear" w:color="auto" w:fill="FFFFFF"/>
        </w:rPr>
      </w:pPr>
      <w:r w:rsidRPr="002F4185">
        <w:rPr>
          <w:rFonts w:ascii="Times New Roman" w:hAnsi="Times New Roman" w:cs="Times New Roman"/>
          <w:sz w:val="24"/>
          <w:szCs w:val="24"/>
        </w:rPr>
        <w:t>„Слънчев бряг” АД</w:t>
      </w:r>
      <w:r w:rsidRPr="002F4185">
        <w:rPr>
          <w:rFonts w:ascii="Times New Roman" w:hAnsi="Times New Roman" w:cs="Times New Roman"/>
          <w:sz w:val="24"/>
          <w:szCs w:val="24"/>
          <w:shd w:val="clear" w:color="auto" w:fill="FFFFFF"/>
        </w:rPr>
        <w:t xml:space="preserve"> има право да претендира и получава "финансова неустойка" или „финансово обезщетение“, свързани с услугите, които предоставя или свързани с достъпа и ползването на дружествените имоти, както и при нарушения на настоящите условия от потребителите/ клиентите, в т.ч. и спрямо лица, управляващи превозни средства в нарушение на въведените ограничения, в качеството им на ползватели на инфраструктурата. Финансовите неустойки/обезщетения се налагат от Изпълнителния директор на „Слънчев бряг“ АД и по предписание на оправомощени органи или ако има достатъчно основания да се счита, че потребителят е нарушил Общите условия. </w:t>
      </w:r>
    </w:p>
    <w:p w:rsidR="002A1A95" w:rsidRPr="002F4185" w:rsidRDefault="002A1A95" w:rsidP="002F4185">
      <w:pPr>
        <w:pStyle w:val="40"/>
        <w:shd w:val="clear" w:color="auto" w:fill="auto"/>
        <w:tabs>
          <w:tab w:val="left" w:pos="851"/>
          <w:tab w:val="left" w:pos="993"/>
          <w:tab w:val="left" w:pos="5055"/>
        </w:tabs>
        <w:spacing w:before="0" w:after="0" w:line="240" w:lineRule="auto"/>
        <w:ind w:right="-18" w:firstLine="567"/>
        <w:jc w:val="both"/>
        <w:rPr>
          <w:rFonts w:ascii="Times New Roman" w:hAnsi="Times New Roman" w:cs="Times New Roman"/>
          <w:sz w:val="24"/>
          <w:szCs w:val="24"/>
          <w:shd w:val="clear" w:color="auto" w:fill="FFFFFF"/>
        </w:rPr>
      </w:pPr>
      <w:r w:rsidRPr="002F4185">
        <w:rPr>
          <w:rFonts w:ascii="Times New Roman" w:hAnsi="Times New Roman" w:cs="Times New Roman"/>
          <w:sz w:val="24"/>
          <w:szCs w:val="24"/>
          <w:shd w:val="clear" w:color="auto" w:fill="FFFFFF"/>
        </w:rPr>
        <w:t>„</w:t>
      </w:r>
      <w:r w:rsidRPr="002F4185">
        <w:rPr>
          <w:rFonts w:ascii="Times New Roman" w:hAnsi="Times New Roman" w:cs="Times New Roman"/>
          <w:sz w:val="24"/>
          <w:szCs w:val="24"/>
        </w:rPr>
        <w:t>Слънчев бряг” АД</w:t>
      </w:r>
      <w:r w:rsidRPr="002F4185">
        <w:rPr>
          <w:rFonts w:ascii="Times New Roman" w:hAnsi="Times New Roman" w:cs="Times New Roman"/>
          <w:sz w:val="24"/>
          <w:szCs w:val="24"/>
          <w:shd w:val="clear" w:color="auto" w:fill="FFFFFF"/>
        </w:rPr>
        <w:t xml:space="preserve"> има право да оправомощава външен изпълнител (външни контрольори) за установяване на нарушенията. Нарушения се установяват и от  длъжностните лица, определени от  администрацията, стопанисваща „Синята зона“ и/или изпълняваща други дейности, въз основа на сключен договор със „Слънчев бряг“ АД. Налагането на финансовите неустойки/обезщетения по настоящите Общи условия</w:t>
      </w:r>
      <w:r w:rsidRPr="002F4185">
        <w:rPr>
          <w:rFonts w:ascii="Times New Roman" w:hAnsi="Times New Roman" w:cs="Times New Roman"/>
          <w:sz w:val="24"/>
          <w:szCs w:val="24"/>
        </w:rPr>
        <w:t xml:space="preserve"> се извършва от </w:t>
      </w:r>
      <w:r w:rsidRPr="002F4185">
        <w:rPr>
          <w:rFonts w:ascii="Times New Roman" w:hAnsi="Times New Roman" w:cs="Times New Roman"/>
          <w:sz w:val="24"/>
          <w:szCs w:val="24"/>
          <w:shd w:val="clear" w:color="auto" w:fill="FFFFFF"/>
        </w:rPr>
        <w:t xml:space="preserve">Изпълнителния директор на „Слънчев бряг“ АД в случаите и размерите по настоящите Общи условия </w:t>
      </w:r>
      <w:r w:rsidRPr="002F4185">
        <w:rPr>
          <w:rFonts w:ascii="Times New Roman" w:hAnsi="Times New Roman" w:cs="Times New Roman"/>
          <w:sz w:val="24"/>
          <w:szCs w:val="24"/>
        </w:rPr>
        <w:t xml:space="preserve">или по допълнително определена и оповестена на интернет страницата на дружеството Ценова тарифа за цени на права и услуги за достъп и ползване </w:t>
      </w:r>
      <w:r w:rsidRPr="002F4185">
        <w:rPr>
          <w:rFonts w:ascii="Times New Roman" w:hAnsi="Times New Roman" w:cs="Times New Roman"/>
          <w:sz w:val="24"/>
          <w:szCs w:val="24"/>
        </w:rPr>
        <w:lastRenderedPageBreak/>
        <w:t xml:space="preserve">на инфраструктурата на „Слънчев бряг“ АД, респ. за </w:t>
      </w:r>
      <w:r w:rsidRPr="002F4185">
        <w:rPr>
          <w:rFonts w:ascii="Times New Roman" w:hAnsi="Times New Roman" w:cs="Times New Roman"/>
          <w:sz w:val="24"/>
          <w:szCs w:val="24"/>
          <w:shd w:val="clear" w:color="auto" w:fill="FFFFFF"/>
        </w:rPr>
        <w:t>финансови неустойки/обезщетения</w:t>
      </w:r>
      <w:r w:rsidRPr="002F4185">
        <w:rPr>
          <w:rFonts w:ascii="Times New Roman" w:hAnsi="Times New Roman" w:cs="Times New Roman"/>
          <w:sz w:val="24"/>
          <w:szCs w:val="24"/>
        </w:rPr>
        <w:t xml:space="preserve"> при нерегламентирано ползване</w:t>
      </w:r>
      <w:r w:rsidRPr="002F4185">
        <w:rPr>
          <w:rFonts w:ascii="Times New Roman" w:hAnsi="Times New Roman" w:cs="Times New Roman"/>
          <w:sz w:val="24"/>
          <w:szCs w:val="24"/>
          <w:shd w:val="clear" w:color="auto" w:fill="FFFFFF"/>
        </w:rPr>
        <w:t>.</w:t>
      </w:r>
    </w:p>
    <w:p w:rsidR="002A1A95" w:rsidRPr="002F4185" w:rsidRDefault="002A1A95" w:rsidP="002F4185">
      <w:pPr>
        <w:autoSpaceDE w:val="0"/>
        <w:autoSpaceDN w:val="0"/>
        <w:adjustRightInd w:val="0"/>
        <w:ind w:right="-18" w:firstLine="567"/>
        <w:jc w:val="both"/>
        <w:rPr>
          <w:lang w:val="bg-BG"/>
        </w:rPr>
      </w:pPr>
      <w:r w:rsidRPr="002F4185">
        <w:rPr>
          <w:lang w:val="bg-BG"/>
        </w:rPr>
        <w:t>За неправомерно управление по Централна или Крайбрежна алея на триколка, за всеки установен случай,</w:t>
      </w:r>
      <w:r w:rsidRPr="002F4185">
        <w:t xml:space="preserve"> се налага финансова неустойка/обезщетение (глоба) в размер от 20 лв.</w:t>
      </w:r>
      <w:r w:rsidRPr="002F4185">
        <w:rPr>
          <w:lang w:val="bg-BG"/>
        </w:rPr>
        <w:t xml:space="preserve"> н</w:t>
      </w:r>
      <w:r w:rsidRPr="002F4185">
        <w:t xml:space="preserve">а лицата, упражняващи </w:t>
      </w:r>
      <w:r w:rsidRPr="002F4185">
        <w:rPr>
          <w:bCs/>
        </w:rPr>
        <w:t xml:space="preserve">рентиерска търговска дейност за </w:t>
      </w:r>
      <w:r w:rsidRPr="002F4185">
        <w:t>велорикши, АТВ, мотори и голф колички / велосипеди/</w:t>
      </w:r>
      <w:r w:rsidRPr="002F4185">
        <w:rPr>
          <w:bCs/>
        </w:rPr>
        <w:t xml:space="preserve"> </w:t>
      </w:r>
      <w:r w:rsidRPr="002F4185">
        <w:t xml:space="preserve">триколки (тротинетки) </w:t>
      </w:r>
      <w:r w:rsidRPr="002F4185">
        <w:rPr>
          <w:bCs/>
        </w:rPr>
        <w:t>на територията на к.к. „Слънчев бряг-изток”</w:t>
      </w:r>
      <w:r w:rsidRPr="002F4185">
        <w:rPr>
          <w:bCs/>
          <w:lang w:val="bg-BG"/>
        </w:rPr>
        <w:t>, които са отдали съответното ППС</w:t>
      </w:r>
      <w:r w:rsidRPr="002F4185">
        <w:rPr>
          <w:lang w:val="bg-BG"/>
        </w:rPr>
        <w:t xml:space="preserve">. </w:t>
      </w:r>
    </w:p>
    <w:p w:rsidR="002A1A95" w:rsidRPr="002F4185" w:rsidRDefault="002A1A95" w:rsidP="002F4185">
      <w:pPr>
        <w:autoSpaceDE w:val="0"/>
        <w:autoSpaceDN w:val="0"/>
        <w:adjustRightInd w:val="0"/>
        <w:ind w:right="-18" w:firstLine="567"/>
        <w:jc w:val="both"/>
        <w:rPr>
          <w:lang w:val="bg-BG"/>
        </w:rPr>
      </w:pPr>
      <w:r w:rsidRPr="002F4185">
        <w:rPr>
          <w:lang w:val="bg-BG"/>
        </w:rPr>
        <w:t>За неправомерно управление по Централна или Крайбрежна алея на триколка - лична собственост или наета или притежавана от трети лица, които не са контрахенти на  на „Слънчев бряг“ АД ф</w:t>
      </w:r>
      <w:r w:rsidRPr="002F4185">
        <w:t>инансово</w:t>
      </w:r>
      <w:r w:rsidRPr="002F4185">
        <w:rPr>
          <w:lang w:val="bg-BG"/>
        </w:rPr>
        <w:t>то</w:t>
      </w:r>
      <w:r w:rsidRPr="002F4185">
        <w:t xml:space="preserve"> обезщетение (глоба)</w:t>
      </w:r>
      <w:r w:rsidRPr="002F4185">
        <w:rPr>
          <w:lang w:val="bg-BG"/>
        </w:rPr>
        <w:t xml:space="preserve"> в размер на 20 лева се заплаща от водача.</w:t>
      </w:r>
    </w:p>
    <w:p w:rsidR="002A1A95" w:rsidRPr="002F4185" w:rsidRDefault="002A1A95" w:rsidP="002F4185">
      <w:pPr>
        <w:pStyle w:val="af2"/>
        <w:tabs>
          <w:tab w:val="left" w:pos="142"/>
          <w:tab w:val="left" w:pos="993"/>
          <w:tab w:val="left" w:pos="1080"/>
          <w:tab w:val="left" w:pos="1710"/>
        </w:tabs>
        <w:ind w:right="-18" w:firstLine="567"/>
        <w:rPr>
          <w:sz w:val="24"/>
        </w:rPr>
      </w:pPr>
      <w:r w:rsidRPr="002F4185">
        <w:rPr>
          <w:sz w:val="24"/>
        </w:rPr>
        <w:t xml:space="preserve">При управление на триколесни ППС тип „триколка“ с над допустимата скорост за движение от 20 км./час. по разрешените за движение частни пътища  на ,,Слънчев бряг’’  АД, се налага финансова неустойка/обезщетение (глоба) в размер на 20 лв. </w:t>
      </w:r>
    </w:p>
    <w:p w:rsidR="002A1A95" w:rsidRPr="002F4185" w:rsidRDefault="002A1A95" w:rsidP="002F4185">
      <w:pPr>
        <w:ind w:right="-18" w:firstLine="567"/>
        <w:jc w:val="both"/>
        <w:rPr>
          <w:shd w:val="clear" w:color="auto" w:fill="FFFFFF"/>
        </w:rPr>
      </w:pPr>
      <w:r w:rsidRPr="002F4185">
        <w:rPr>
          <w:lang w:val="bg-BG"/>
        </w:rPr>
        <w:t xml:space="preserve">Цел на налагането на </w:t>
      </w:r>
      <w:r w:rsidRPr="002F4185">
        <w:rPr>
          <w:shd w:val="clear" w:color="auto" w:fill="FFFFFF"/>
        </w:rPr>
        <w:t>финансов</w:t>
      </w:r>
      <w:r w:rsidRPr="002F4185">
        <w:rPr>
          <w:shd w:val="clear" w:color="auto" w:fill="FFFFFF"/>
          <w:lang w:val="bg-BG"/>
        </w:rPr>
        <w:t>ата</w:t>
      </w:r>
      <w:r w:rsidRPr="002F4185">
        <w:rPr>
          <w:shd w:val="clear" w:color="auto" w:fill="FFFFFF"/>
        </w:rPr>
        <w:t xml:space="preserve"> неустойк</w:t>
      </w:r>
      <w:r w:rsidRPr="002F4185">
        <w:rPr>
          <w:shd w:val="clear" w:color="auto" w:fill="FFFFFF"/>
          <w:lang w:val="bg-BG"/>
        </w:rPr>
        <w:t>а</w:t>
      </w:r>
      <w:r w:rsidRPr="002F4185">
        <w:rPr>
          <w:shd w:val="clear" w:color="auto" w:fill="FFFFFF"/>
        </w:rPr>
        <w:t>/обезщетени</w:t>
      </w:r>
      <w:r w:rsidRPr="002F4185">
        <w:rPr>
          <w:shd w:val="clear" w:color="auto" w:fill="FFFFFF"/>
          <w:lang w:val="bg-BG"/>
        </w:rPr>
        <w:t>е</w:t>
      </w:r>
      <w:r w:rsidRPr="002F4185">
        <w:rPr>
          <w:shd w:val="clear" w:color="auto" w:fill="FFFFFF"/>
        </w:rPr>
        <w:t xml:space="preserve"> </w:t>
      </w:r>
      <w:r w:rsidRPr="002F4185">
        <w:rPr>
          <w:lang w:val="bg-BG"/>
        </w:rPr>
        <w:t xml:space="preserve">е </w:t>
      </w:r>
      <w:r w:rsidRPr="002F4185">
        <w:rPr>
          <w:shd w:val="clear" w:color="auto" w:fill="FFFFFF"/>
        </w:rPr>
        <w:t xml:space="preserve">да </w:t>
      </w:r>
      <w:r w:rsidRPr="002F4185">
        <w:rPr>
          <w:shd w:val="clear" w:color="auto" w:fill="FFFFFF"/>
          <w:lang w:val="bg-BG"/>
        </w:rPr>
        <w:t xml:space="preserve">се </w:t>
      </w:r>
      <w:r w:rsidRPr="002F4185">
        <w:rPr>
          <w:shd w:val="clear" w:color="auto" w:fill="FFFFFF"/>
        </w:rPr>
        <w:t>възпр</w:t>
      </w:r>
      <w:r w:rsidRPr="002F4185">
        <w:rPr>
          <w:shd w:val="clear" w:color="auto" w:fill="FFFFFF"/>
          <w:lang w:val="bg-BG"/>
        </w:rPr>
        <w:t xml:space="preserve">е нарушителят </w:t>
      </w:r>
      <w:r w:rsidRPr="002F4185">
        <w:rPr>
          <w:shd w:val="clear" w:color="auto" w:fill="FFFFFF"/>
        </w:rPr>
        <w:t xml:space="preserve">от повторно извършване на нарушението (специална превенция) и да </w:t>
      </w:r>
      <w:r w:rsidRPr="002F4185">
        <w:rPr>
          <w:shd w:val="clear" w:color="auto" w:fill="FFFFFF"/>
          <w:lang w:val="bg-BG"/>
        </w:rPr>
        <w:t xml:space="preserve">се </w:t>
      </w:r>
      <w:r w:rsidRPr="002F4185">
        <w:rPr>
          <w:shd w:val="clear" w:color="auto" w:fill="FFFFFF"/>
        </w:rPr>
        <w:t>предотврат</w:t>
      </w:r>
      <w:r w:rsidRPr="002F4185">
        <w:rPr>
          <w:shd w:val="clear" w:color="auto" w:fill="FFFFFF"/>
          <w:lang w:val="bg-BG"/>
        </w:rPr>
        <w:t>и</w:t>
      </w:r>
      <w:r w:rsidRPr="002F4185">
        <w:rPr>
          <w:shd w:val="clear" w:color="auto" w:fill="FFFFFF"/>
        </w:rPr>
        <w:t xml:space="preserve"> извършването на нарушения от други </w:t>
      </w:r>
      <w:r w:rsidRPr="002F4185">
        <w:rPr>
          <w:shd w:val="clear" w:color="auto" w:fill="FFFFFF"/>
          <w:lang w:val="bg-BG"/>
        </w:rPr>
        <w:t xml:space="preserve">търговци или лица </w:t>
      </w:r>
      <w:r w:rsidRPr="002F4185">
        <w:rPr>
          <w:shd w:val="clear" w:color="auto" w:fill="FFFFFF"/>
        </w:rPr>
        <w:t>(обща превенция).</w:t>
      </w:r>
    </w:p>
    <w:p w:rsidR="002A1A95" w:rsidRPr="002F4185" w:rsidRDefault="002A1A95" w:rsidP="002F4185">
      <w:pPr>
        <w:ind w:right="-18" w:firstLine="567"/>
        <w:jc w:val="both"/>
        <w:rPr>
          <w:shd w:val="clear" w:color="auto" w:fill="FFFFFF"/>
        </w:rPr>
      </w:pPr>
    </w:p>
    <w:p w:rsidR="002A1A95" w:rsidRPr="002F4185" w:rsidRDefault="002A1A95" w:rsidP="002F4185">
      <w:pPr>
        <w:ind w:right="-18" w:firstLine="567"/>
        <w:jc w:val="both"/>
      </w:pPr>
      <w:r w:rsidRPr="002F4185">
        <w:t xml:space="preserve">ОТГОВОРНОСТ НА ПОТРЕБИТЕЛЯ </w:t>
      </w:r>
    </w:p>
    <w:p w:rsidR="002A1A95" w:rsidRPr="002F4185" w:rsidRDefault="002A1A95" w:rsidP="002F4185">
      <w:pPr>
        <w:ind w:right="-18" w:firstLine="567"/>
        <w:jc w:val="both"/>
      </w:pPr>
      <w:r w:rsidRPr="002F4185">
        <w:t>Потребителят носи отговорност за щети, нанесени на</w:t>
      </w:r>
      <w:r w:rsidRPr="002F4185">
        <w:rPr>
          <w:lang w:val="bg-BG"/>
        </w:rPr>
        <w:t xml:space="preserve"> </w:t>
      </w:r>
      <w:r w:rsidRPr="002F4185">
        <w:rPr>
          <w:shd w:val="clear" w:color="auto" w:fill="FFFFFF"/>
        </w:rPr>
        <w:t>„</w:t>
      </w:r>
      <w:r w:rsidRPr="002F4185">
        <w:t>Слънчев бряг” АД</w:t>
      </w:r>
      <w:r w:rsidRPr="002F4185">
        <w:rPr>
          <w:lang w:val="bg-BG"/>
        </w:rPr>
        <w:t xml:space="preserve"> или на негов наемател или на правния субект - </w:t>
      </w:r>
      <w:r w:rsidRPr="002F4185">
        <w:rPr>
          <w:shd w:val="clear" w:color="auto" w:fill="FFFFFF"/>
        </w:rPr>
        <w:t xml:space="preserve">стопанисващ „Синята </w:t>
      </w:r>
      <w:proofErr w:type="gramStart"/>
      <w:r w:rsidRPr="002F4185">
        <w:rPr>
          <w:shd w:val="clear" w:color="auto" w:fill="FFFFFF"/>
        </w:rPr>
        <w:t>зона“ и</w:t>
      </w:r>
      <w:proofErr w:type="gramEnd"/>
      <w:r w:rsidRPr="002F4185">
        <w:rPr>
          <w:shd w:val="clear" w:color="auto" w:fill="FFFFFF"/>
        </w:rPr>
        <w:t>/или изпълняващ други дейности, въз основа на сключен договор със „Слънчев бряг“ АД</w:t>
      </w:r>
      <w:r w:rsidRPr="002F4185">
        <w:t xml:space="preserve">, в </w:t>
      </w:r>
      <w:r w:rsidRPr="002F4185">
        <w:rPr>
          <w:lang w:val="bg-BG"/>
        </w:rPr>
        <w:t xml:space="preserve">случай, че потребетилят </w:t>
      </w:r>
      <w:r w:rsidRPr="002F4185">
        <w:t xml:space="preserve">не изпълнява други свои задължения, произтичащи от настоящите Общи условия или от закона. </w:t>
      </w:r>
    </w:p>
    <w:p w:rsidR="002A1A95" w:rsidRPr="002F4185" w:rsidRDefault="002A1A95" w:rsidP="002F4185">
      <w:pPr>
        <w:ind w:right="-18" w:firstLine="567"/>
        <w:jc w:val="both"/>
      </w:pPr>
      <w:r w:rsidRPr="002F4185">
        <w:t xml:space="preserve">Потребител, който не изпълни задължението си за плащане в срок на дължими </w:t>
      </w:r>
      <w:r w:rsidRPr="002F4185">
        <w:rPr>
          <w:lang w:val="bg-BG"/>
        </w:rPr>
        <w:t xml:space="preserve">суми </w:t>
      </w:r>
      <w:r w:rsidRPr="002F4185">
        <w:t xml:space="preserve">към </w:t>
      </w:r>
      <w:r w:rsidRPr="002F4185">
        <w:rPr>
          <w:shd w:val="clear" w:color="auto" w:fill="FFFFFF"/>
        </w:rPr>
        <w:t>„</w:t>
      </w:r>
      <w:r w:rsidRPr="002F4185">
        <w:t>Слънчев бряг” АД</w:t>
      </w:r>
      <w:r w:rsidRPr="002F4185">
        <w:rPr>
          <w:lang w:val="bg-BG"/>
        </w:rPr>
        <w:t xml:space="preserve"> или към на правния субект - </w:t>
      </w:r>
      <w:r w:rsidRPr="002F4185">
        <w:rPr>
          <w:shd w:val="clear" w:color="auto" w:fill="FFFFFF"/>
        </w:rPr>
        <w:t xml:space="preserve">стопанисващ „Синята </w:t>
      </w:r>
      <w:proofErr w:type="gramStart"/>
      <w:r w:rsidRPr="002F4185">
        <w:rPr>
          <w:shd w:val="clear" w:color="auto" w:fill="FFFFFF"/>
        </w:rPr>
        <w:t>зона“ и</w:t>
      </w:r>
      <w:proofErr w:type="gramEnd"/>
      <w:r w:rsidRPr="002F4185">
        <w:rPr>
          <w:shd w:val="clear" w:color="auto" w:fill="FFFFFF"/>
        </w:rPr>
        <w:t>/или изпълняващ други дейности, въз основа на сключен договор със „Слънчев бряг“ АД</w:t>
      </w:r>
      <w:r w:rsidRPr="002F4185">
        <w:t xml:space="preserve">, дължи обезщетение за забава в размер на законната лихва за всеки просрочен ден. </w:t>
      </w:r>
    </w:p>
    <w:p w:rsidR="002A1A95" w:rsidRPr="002F4185" w:rsidRDefault="002A1A95" w:rsidP="002F4185">
      <w:pPr>
        <w:ind w:right="-18" w:firstLine="567"/>
        <w:jc w:val="both"/>
      </w:pPr>
      <w:r w:rsidRPr="002F4185">
        <w:t xml:space="preserve">Потребител, който умишлено попречи на представител на </w:t>
      </w:r>
      <w:r w:rsidRPr="002F4185">
        <w:rPr>
          <w:shd w:val="clear" w:color="auto" w:fill="FFFFFF"/>
        </w:rPr>
        <w:t>„</w:t>
      </w:r>
      <w:r w:rsidRPr="002F4185">
        <w:t>Слънчев бряг” АД</w:t>
      </w:r>
      <w:r w:rsidRPr="002F4185">
        <w:rPr>
          <w:lang w:val="bg-BG"/>
        </w:rPr>
        <w:t xml:space="preserve"> или на </w:t>
      </w:r>
      <w:r w:rsidRPr="002F4185">
        <w:rPr>
          <w:shd w:val="clear" w:color="auto" w:fill="FFFFFF"/>
        </w:rPr>
        <w:t>длъжностн</w:t>
      </w:r>
      <w:r w:rsidRPr="002F4185">
        <w:rPr>
          <w:shd w:val="clear" w:color="auto" w:fill="FFFFFF"/>
          <w:lang w:val="bg-BG"/>
        </w:rPr>
        <w:t>о</w:t>
      </w:r>
      <w:r w:rsidRPr="002F4185">
        <w:rPr>
          <w:shd w:val="clear" w:color="auto" w:fill="FFFFFF"/>
        </w:rPr>
        <w:t xml:space="preserve"> лиц</w:t>
      </w:r>
      <w:r w:rsidRPr="002F4185">
        <w:rPr>
          <w:shd w:val="clear" w:color="auto" w:fill="FFFFFF"/>
          <w:lang w:val="bg-BG"/>
        </w:rPr>
        <w:t>е</w:t>
      </w:r>
      <w:r w:rsidRPr="002F4185">
        <w:rPr>
          <w:shd w:val="clear" w:color="auto" w:fill="FFFFFF"/>
        </w:rPr>
        <w:t>, определен</w:t>
      </w:r>
      <w:r w:rsidRPr="002F4185">
        <w:rPr>
          <w:shd w:val="clear" w:color="auto" w:fill="FFFFFF"/>
          <w:lang w:val="bg-BG"/>
        </w:rPr>
        <w:t>о</w:t>
      </w:r>
      <w:r w:rsidRPr="002F4185">
        <w:rPr>
          <w:shd w:val="clear" w:color="auto" w:fill="FFFFFF"/>
        </w:rPr>
        <w:t xml:space="preserve"> от администрацията, стопанисваща „Синята </w:t>
      </w:r>
      <w:proofErr w:type="gramStart"/>
      <w:r w:rsidRPr="002F4185">
        <w:rPr>
          <w:shd w:val="clear" w:color="auto" w:fill="FFFFFF"/>
        </w:rPr>
        <w:t>зона“ и</w:t>
      </w:r>
      <w:proofErr w:type="gramEnd"/>
      <w:r w:rsidRPr="002F4185">
        <w:rPr>
          <w:shd w:val="clear" w:color="auto" w:fill="FFFFFF"/>
        </w:rPr>
        <w:t>/или изпълняваща други дейности, въз основа на сключен договор със „Слънчев бряг“ АД</w:t>
      </w:r>
      <w:r w:rsidRPr="002F4185">
        <w:rPr>
          <w:shd w:val="clear" w:color="auto" w:fill="FFFFFF"/>
          <w:lang w:val="bg-BG"/>
        </w:rPr>
        <w:t>,</w:t>
      </w:r>
      <w:r w:rsidRPr="002F4185">
        <w:t xml:space="preserve"> да изпълни задълженията си, дължи обезщетение в размер на 100 (сто) лева за всеки отделен случай. Установяването на препятстването следва да се извърши с констативен протокол</w:t>
      </w:r>
      <w:r w:rsidRPr="002F4185">
        <w:rPr>
          <w:lang w:val="bg-BG"/>
        </w:rPr>
        <w:t xml:space="preserve">. </w:t>
      </w:r>
      <w:r w:rsidRPr="002F4185">
        <w:t xml:space="preserve">Обезщетението може да се претендира от </w:t>
      </w:r>
      <w:r w:rsidRPr="002F4185">
        <w:rPr>
          <w:shd w:val="clear" w:color="auto" w:fill="FFFFFF"/>
        </w:rPr>
        <w:t>„</w:t>
      </w:r>
      <w:r w:rsidRPr="002F4185">
        <w:t>Слънчев бряг” АД</w:t>
      </w:r>
      <w:r w:rsidRPr="002F4185">
        <w:rPr>
          <w:shd w:val="clear" w:color="auto" w:fill="FFFFFF"/>
        </w:rPr>
        <w:t xml:space="preserve"> </w:t>
      </w:r>
      <w:r w:rsidRPr="002F4185">
        <w:rPr>
          <w:shd w:val="clear" w:color="auto" w:fill="FFFFFF"/>
          <w:lang w:val="bg-BG"/>
        </w:rPr>
        <w:t xml:space="preserve">или от лицето, стопанисващо и опериращо със </w:t>
      </w:r>
      <w:r w:rsidRPr="002F4185">
        <w:rPr>
          <w:shd w:val="clear" w:color="auto" w:fill="FFFFFF"/>
        </w:rPr>
        <w:t xml:space="preserve">„Синята </w:t>
      </w:r>
      <w:proofErr w:type="gramStart"/>
      <w:r w:rsidRPr="002F4185">
        <w:rPr>
          <w:shd w:val="clear" w:color="auto" w:fill="FFFFFF"/>
        </w:rPr>
        <w:t>зона“ и</w:t>
      </w:r>
      <w:proofErr w:type="gramEnd"/>
      <w:r w:rsidRPr="002F4185">
        <w:rPr>
          <w:shd w:val="clear" w:color="auto" w:fill="FFFFFF"/>
        </w:rPr>
        <w:t>/или изпълняващ</w:t>
      </w:r>
      <w:r w:rsidRPr="002F4185">
        <w:rPr>
          <w:shd w:val="clear" w:color="auto" w:fill="FFFFFF"/>
          <w:lang w:val="bg-BG"/>
        </w:rPr>
        <w:t>о</w:t>
      </w:r>
      <w:r w:rsidRPr="002F4185">
        <w:rPr>
          <w:shd w:val="clear" w:color="auto" w:fill="FFFFFF"/>
        </w:rPr>
        <w:t xml:space="preserve"> други дейности, въз основа на сключен договор със „Слънчев бряг“ АД</w:t>
      </w:r>
      <w:r w:rsidRPr="002F4185">
        <w:rPr>
          <w:shd w:val="clear" w:color="auto" w:fill="FFFFFF"/>
          <w:lang w:val="bg-BG"/>
        </w:rPr>
        <w:t>,</w:t>
      </w:r>
      <w:r w:rsidRPr="002F4185">
        <w:t xml:space="preserve"> в рамките на </w:t>
      </w:r>
      <w:r w:rsidRPr="002F4185">
        <w:rPr>
          <w:lang w:val="bg-BG"/>
        </w:rPr>
        <w:t>2</w:t>
      </w:r>
      <w:r w:rsidRPr="002F4185">
        <w:t>0 (</w:t>
      </w:r>
      <w:r w:rsidRPr="002F4185">
        <w:rPr>
          <w:lang w:val="bg-BG"/>
        </w:rPr>
        <w:t>два</w:t>
      </w:r>
      <w:r w:rsidRPr="002F4185">
        <w:t xml:space="preserve">десет) дни от датата на установяване на препятстването. Това обезщетение не изключва отговорността на потребителя за </w:t>
      </w:r>
      <w:r w:rsidRPr="002F4185">
        <w:rPr>
          <w:lang w:val="bg-BG"/>
        </w:rPr>
        <w:t xml:space="preserve">нанасени </w:t>
      </w:r>
      <w:r w:rsidRPr="002F4185">
        <w:t xml:space="preserve">имуществени щети. </w:t>
      </w:r>
    </w:p>
    <w:p w:rsidR="002A1A95" w:rsidRPr="002F4185" w:rsidRDefault="002A1A95" w:rsidP="002F4185">
      <w:pPr>
        <w:ind w:right="-18" w:firstLine="567"/>
        <w:jc w:val="both"/>
      </w:pPr>
    </w:p>
    <w:p w:rsidR="002A1A95" w:rsidRPr="002F4185" w:rsidRDefault="002A1A95" w:rsidP="002F4185">
      <w:pPr>
        <w:ind w:right="-18" w:firstLine="567"/>
        <w:jc w:val="both"/>
      </w:pPr>
      <w:r w:rsidRPr="002F4185">
        <w:t xml:space="preserve">РЕД ЗА РЕАЛИЗИРАНЕ НА ОТГОВОРНОСТ </w:t>
      </w:r>
    </w:p>
    <w:p w:rsidR="002A1A95" w:rsidRPr="002F4185" w:rsidRDefault="002A1A95" w:rsidP="002F4185">
      <w:pPr>
        <w:ind w:right="-18" w:firstLine="567"/>
        <w:jc w:val="both"/>
      </w:pPr>
      <w:r w:rsidRPr="002F4185">
        <w:t xml:space="preserve">Пострадалата страна е длъжна в срок до 3 (три) работни дни писмено да уведоми другата страна в случаите, когато е претърпяла вреда от действие или бездействие на другата страна, освен в случай на отговорност на потребителя за неплащане на дължими суми. </w:t>
      </w:r>
    </w:p>
    <w:p w:rsidR="002A1A95" w:rsidRPr="002F4185" w:rsidRDefault="002A1A95" w:rsidP="002F4185">
      <w:pPr>
        <w:ind w:right="-18" w:firstLine="567"/>
        <w:jc w:val="both"/>
        <w:rPr>
          <w:shd w:val="clear" w:color="auto" w:fill="FFFFFF"/>
        </w:rPr>
      </w:pPr>
      <w:r w:rsidRPr="002F4185">
        <w:t xml:space="preserve">Другата страна в срок до 24 часа изпраща свой представител за съставяне на протокол за нанесените щети. </w:t>
      </w:r>
      <w:r w:rsidRPr="002F4185">
        <w:rPr>
          <w:shd w:val="clear" w:color="auto" w:fill="FFFFFF"/>
        </w:rPr>
        <w:t>„</w:t>
      </w:r>
      <w:r w:rsidRPr="002F4185">
        <w:t>Слънчев бряг” АД</w:t>
      </w:r>
      <w:r w:rsidRPr="002F4185">
        <w:rPr>
          <w:shd w:val="clear" w:color="auto" w:fill="FFFFFF"/>
        </w:rPr>
        <w:t xml:space="preserve"> </w:t>
      </w:r>
      <w:r w:rsidRPr="002F4185">
        <w:t>и потребителят разглеждат обстоятелствата по констативния протокол и доброволно уреждат взаимоотношенията си. При непостигане на съгласие спорът се отнася за решаване по съдебен ред.</w:t>
      </w:r>
    </w:p>
    <w:p w:rsidR="002A1A95" w:rsidRPr="002F4185" w:rsidRDefault="002A1A95" w:rsidP="002F4185">
      <w:pPr>
        <w:ind w:right="-18" w:firstLine="567"/>
        <w:jc w:val="both"/>
        <w:rPr>
          <w:lang w:val="bg-BG"/>
        </w:rPr>
      </w:pPr>
      <w:r w:rsidRPr="002F4185">
        <w:rPr>
          <w:shd w:val="clear" w:color="auto" w:fill="FFFFFF"/>
        </w:rPr>
        <w:t>„</w:t>
      </w:r>
      <w:r w:rsidRPr="002F4185">
        <w:t>Слънчев бряг” АД</w:t>
      </w:r>
      <w:r w:rsidRPr="002F4185">
        <w:rPr>
          <w:shd w:val="clear" w:color="auto" w:fill="FFFFFF"/>
        </w:rPr>
        <w:t xml:space="preserve"> има право да извършва всякакви</w:t>
      </w:r>
      <w:r w:rsidRPr="002F4185">
        <w:rPr>
          <w:shd w:val="clear" w:color="auto" w:fill="FFFFFF"/>
          <w:lang w:val="bg-BG"/>
        </w:rPr>
        <w:t xml:space="preserve"> </w:t>
      </w:r>
      <w:r w:rsidRPr="002F4185">
        <w:rPr>
          <w:shd w:val="clear" w:color="auto" w:fill="FFFFFF"/>
        </w:rPr>
        <w:t>финансови неустойки/обезщетения, свързани с услугите, които предоставя, ако е получил</w:t>
      </w:r>
      <w:r w:rsidRPr="002F4185">
        <w:rPr>
          <w:shd w:val="clear" w:color="auto" w:fill="FFFFFF"/>
          <w:lang w:val="bg-BG"/>
        </w:rPr>
        <w:t>о</w:t>
      </w:r>
      <w:r w:rsidRPr="002F4185">
        <w:rPr>
          <w:shd w:val="clear" w:color="auto" w:fill="FFFFFF"/>
        </w:rPr>
        <w:t xml:space="preserve"> за тях молба от оправомощените органи или има достатъчно основания да счита, че Потребителят е нарушил Общите условия.</w:t>
      </w:r>
    </w:p>
    <w:p w:rsidR="002A1A95" w:rsidRPr="002F4185" w:rsidRDefault="002A1A95" w:rsidP="002F4185">
      <w:pPr>
        <w:ind w:right="-18" w:firstLine="567"/>
        <w:jc w:val="both"/>
        <w:rPr>
          <w:lang w:val="en-US"/>
        </w:rPr>
      </w:pPr>
      <w:r w:rsidRPr="002F4185">
        <w:rPr>
          <w:lang w:val="bg-BG"/>
        </w:rPr>
        <w:lastRenderedPageBreak/>
        <w:t xml:space="preserve">При ползване на инфраструктурата на дружеството без договор или друго разрешение, на нарушителите се налагат </w:t>
      </w:r>
      <w:r w:rsidRPr="002F4185">
        <w:rPr>
          <w:shd w:val="clear" w:color="auto" w:fill="FFFFFF"/>
        </w:rPr>
        <w:t>финансови неустойки/обезщетения</w:t>
      </w:r>
      <w:r w:rsidRPr="002F4185">
        <w:rPr>
          <w:lang w:val="en-US"/>
        </w:rPr>
        <w:t xml:space="preserve"> съгласно</w:t>
      </w:r>
      <w:r w:rsidRPr="002F4185">
        <w:rPr>
          <w:lang w:val="bg-BG"/>
        </w:rPr>
        <w:t xml:space="preserve"> настоящите Общи условия или допълнително определена Ценова тарифа</w:t>
      </w:r>
      <w:r w:rsidRPr="002F4185">
        <w:rPr>
          <w:lang w:val="en-US"/>
        </w:rPr>
        <w:t>.</w:t>
      </w:r>
      <w:r w:rsidRPr="002F4185">
        <w:rPr>
          <w:lang w:val="bg-BG"/>
        </w:rPr>
        <w:t xml:space="preserve"> </w:t>
      </w:r>
    </w:p>
    <w:p w:rsidR="002A1A95" w:rsidRPr="002F4185" w:rsidRDefault="002A1A95" w:rsidP="002F4185">
      <w:pPr>
        <w:ind w:right="-18" w:firstLine="567"/>
        <w:jc w:val="both"/>
        <w:rPr>
          <w:lang w:val="en-US"/>
        </w:rPr>
      </w:pPr>
      <w:r w:rsidRPr="002F4185">
        <w:rPr>
          <w:lang w:val="en-US"/>
        </w:rPr>
        <w:t>На лица без предоставен</w:t>
      </w:r>
      <w:r w:rsidRPr="002F4185">
        <w:rPr>
          <w:lang w:val="bg-BG"/>
        </w:rPr>
        <w:t>и права за достъп и ползване на инфраструктурата, когато е предвидено възмездно ползване и сключване на договор, с</w:t>
      </w:r>
      <w:r w:rsidRPr="002F4185">
        <w:rPr>
          <w:lang w:val="en-US"/>
        </w:rPr>
        <w:t xml:space="preserve">е налагат </w:t>
      </w:r>
      <w:r w:rsidRPr="002F4185">
        <w:rPr>
          <w:lang w:val="bg-BG"/>
        </w:rPr>
        <w:t xml:space="preserve">следните </w:t>
      </w:r>
      <w:r w:rsidRPr="002F4185">
        <w:rPr>
          <w:shd w:val="clear" w:color="auto" w:fill="FFFFFF"/>
        </w:rPr>
        <w:t>финансови неустойки/обезщетения</w:t>
      </w:r>
      <w:r w:rsidRPr="002F4185">
        <w:rPr>
          <w:lang w:val="bg-BG"/>
        </w:rPr>
        <w:t>:</w:t>
      </w:r>
      <w:r w:rsidRPr="002F4185">
        <w:rPr>
          <w:lang w:val="en-US"/>
        </w:rPr>
        <w:t xml:space="preserve"> </w:t>
      </w:r>
    </w:p>
    <w:p w:rsidR="002A1A95" w:rsidRPr="002F4185" w:rsidRDefault="002A1A95" w:rsidP="002F4185">
      <w:pPr>
        <w:ind w:right="-18" w:firstLine="567"/>
        <w:jc w:val="both"/>
        <w:rPr>
          <w:lang w:val="en-US"/>
        </w:rPr>
      </w:pPr>
      <w:r w:rsidRPr="002F4185">
        <w:rPr>
          <w:lang w:val="en-US"/>
        </w:rPr>
        <w:t>- при първо нарушение минималн</w:t>
      </w:r>
      <w:r w:rsidRPr="002F4185">
        <w:rPr>
          <w:lang w:val="bg-BG"/>
        </w:rPr>
        <w:t>ото финансово обезщетение</w:t>
      </w:r>
      <w:r w:rsidRPr="002F4185">
        <w:rPr>
          <w:lang w:val="en-US"/>
        </w:rPr>
        <w:t xml:space="preserve"> е </w:t>
      </w:r>
      <w:r w:rsidRPr="002F4185">
        <w:rPr>
          <w:lang w:val="bg-BG"/>
        </w:rPr>
        <w:t>1</w:t>
      </w:r>
      <w:r w:rsidRPr="002F4185">
        <w:rPr>
          <w:lang w:val="en-US"/>
        </w:rPr>
        <w:t xml:space="preserve">00 лв., а </w:t>
      </w:r>
      <w:r w:rsidRPr="002F4185">
        <w:rPr>
          <w:lang w:val="bg-BG"/>
        </w:rPr>
        <w:t xml:space="preserve">когато е заета площ - </w:t>
      </w:r>
      <w:r w:rsidRPr="002F4185">
        <w:rPr>
          <w:shd w:val="clear" w:color="auto" w:fill="FFFFFF"/>
        </w:rPr>
        <w:t>финансов</w:t>
      </w:r>
      <w:r w:rsidRPr="002F4185">
        <w:rPr>
          <w:shd w:val="clear" w:color="auto" w:fill="FFFFFF"/>
          <w:lang w:val="bg-BG"/>
        </w:rPr>
        <w:t>ата</w:t>
      </w:r>
      <w:r w:rsidRPr="002F4185">
        <w:rPr>
          <w:shd w:val="clear" w:color="auto" w:fill="FFFFFF"/>
        </w:rPr>
        <w:t xml:space="preserve"> неустойк</w:t>
      </w:r>
      <w:r w:rsidRPr="002F4185">
        <w:rPr>
          <w:shd w:val="clear" w:color="auto" w:fill="FFFFFF"/>
          <w:lang w:val="bg-BG"/>
        </w:rPr>
        <w:t>а</w:t>
      </w:r>
      <w:r w:rsidRPr="002F4185">
        <w:rPr>
          <w:shd w:val="clear" w:color="auto" w:fill="FFFFFF"/>
        </w:rPr>
        <w:t>/обезщетени</w:t>
      </w:r>
      <w:r w:rsidRPr="002F4185">
        <w:rPr>
          <w:shd w:val="clear" w:color="auto" w:fill="FFFFFF"/>
          <w:lang w:val="bg-BG"/>
        </w:rPr>
        <w:t>е</w:t>
      </w:r>
      <w:r w:rsidRPr="002F4185">
        <w:rPr>
          <w:lang w:val="bg-BG"/>
        </w:rPr>
        <w:t xml:space="preserve"> за единица кв.м. </w:t>
      </w:r>
      <w:r w:rsidRPr="002F4185">
        <w:rPr>
          <w:lang w:val="en-US"/>
        </w:rPr>
        <w:t>е 150 лв.</w:t>
      </w:r>
      <w:r w:rsidRPr="002F4185">
        <w:rPr>
          <w:lang w:val="bg-BG"/>
        </w:rPr>
        <w:t>, като отделно се дължи обезщетение за държането, чийто размер се определя съобразно установения начин на ползване и действащите за сезона цени</w:t>
      </w:r>
      <w:r w:rsidRPr="002F4185">
        <w:rPr>
          <w:lang w:val="en-US"/>
        </w:rPr>
        <w:t>;</w:t>
      </w:r>
    </w:p>
    <w:p w:rsidR="002A1A95" w:rsidRPr="002F4185" w:rsidRDefault="002A1A95" w:rsidP="002F4185">
      <w:pPr>
        <w:ind w:right="-18" w:firstLine="567"/>
        <w:jc w:val="both"/>
        <w:rPr>
          <w:lang w:val="en-US"/>
        </w:rPr>
      </w:pPr>
      <w:r w:rsidRPr="002F4185">
        <w:rPr>
          <w:lang w:val="en-US"/>
        </w:rPr>
        <w:t xml:space="preserve">При второ и следващо нарушение </w:t>
      </w:r>
      <w:r w:rsidRPr="002F4185">
        <w:rPr>
          <w:lang w:val="bg-BG"/>
        </w:rPr>
        <w:t xml:space="preserve">„Слънчев </w:t>
      </w:r>
      <w:proofErr w:type="gramStart"/>
      <w:r w:rsidRPr="002F4185">
        <w:rPr>
          <w:lang w:val="bg-BG"/>
        </w:rPr>
        <w:t>бряг“ АД</w:t>
      </w:r>
      <w:proofErr w:type="gramEnd"/>
      <w:r w:rsidRPr="002F4185">
        <w:rPr>
          <w:lang w:val="bg-BG"/>
        </w:rPr>
        <w:t xml:space="preserve"> </w:t>
      </w:r>
      <w:r w:rsidRPr="002F4185">
        <w:rPr>
          <w:lang w:val="en-US"/>
        </w:rPr>
        <w:t xml:space="preserve">си запазва правото да увеличи размера на </w:t>
      </w:r>
      <w:r w:rsidRPr="002F4185">
        <w:rPr>
          <w:shd w:val="clear" w:color="auto" w:fill="FFFFFF"/>
        </w:rPr>
        <w:t>финансов</w:t>
      </w:r>
      <w:r w:rsidRPr="002F4185">
        <w:rPr>
          <w:shd w:val="clear" w:color="auto" w:fill="FFFFFF"/>
          <w:lang w:val="bg-BG"/>
        </w:rPr>
        <w:t>ата</w:t>
      </w:r>
      <w:r w:rsidRPr="002F4185">
        <w:rPr>
          <w:shd w:val="clear" w:color="auto" w:fill="FFFFFF"/>
        </w:rPr>
        <w:t xml:space="preserve"> неустойк</w:t>
      </w:r>
      <w:r w:rsidRPr="002F4185">
        <w:rPr>
          <w:shd w:val="clear" w:color="auto" w:fill="FFFFFF"/>
          <w:lang w:val="bg-BG"/>
        </w:rPr>
        <w:t>а</w:t>
      </w:r>
      <w:r w:rsidRPr="002F4185">
        <w:rPr>
          <w:shd w:val="clear" w:color="auto" w:fill="FFFFFF"/>
        </w:rPr>
        <w:t>/обезщетени</w:t>
      </w:r>
      <w:r w:rsidRPr="002F4185">
        <w:rPr>
          <w:shd w:val="clear" w:color="auto" w:fill="FFFFFF"/>
          <w:lang w:val="bg-BG"/>
        </w:rPr>
        <w:t>е</w:t>
      </w:r>
      <w:r w:rsidRPr="002F4185">
        <w:rPr>
          <w:lang w:val="bg-BG"/>
        </w:rPr>
        <w:t xml:space="preserve"> </w:t>
      </w:r>
      <w:r w:rsidRPr="002F4185">
        <w:rPr>
          <w:lang w:val="en-US"/>
        </w:rPr>
        <w:t xml:space="preserve">до 10 (десет) пъти за всяко едно нарушение по отделно, независимо от </w:t>
      </w:r>
      <w:r w:rsidRPr="002F4185">
        <w:rPr>
          <w:lang w:val="bg-BG"/>
        </w:rPr>
        <w:t xml:space="preserve">обезщетенията </w:t>
      </w:r>
      <w:r w:rsidRPr="002F4185">
        <w:rPr>
          <w:lang w:val="en-US"/>
        </w:rPr>
        <w:t>и неустойките по тези О</w:t>
      </w:r>
      <w:r w:rsidRPr="002F4185">
        <w:rPr>
          <w:lang w:val="bg-BG"/>
        </w:rPr>
        <w:t>бщи условия или договора</w:t>
      </w:r>
      <w:r w:rsidRPr="002F4185">
        <w:rPr>
          <w:lang w:val="en-US"/>
        </w:rPr>
        <w:t>.</w:t>
      </w:r>
    </w:p>
    <w:p w:rsidR="002A1A95" w:rsidRPr="002F4185" w:rsidRDefault="002A1A95" w:rsidP="002F4185">
      <w:pPr>
        <w:ind w:right="-18" w:firstLine="567"/>
        <w:jc w:val="both"/>
        <w:rPr>
          <w:lang w:val="en-US"/>
        </w:rPr>
      </w:pPr>
      <w:r w:rsidRPr="002F4185">
        <w:rPr>
          <w:lang w:val="en-US"/>
        </w:rPr>
        <w:t xml:space="preserve">В случай, че </w:t>
      </w:r>
      <w:r w:rsidRPr="002F4185">
        <w:rPr>
          <w:lang w:val="bg-BG"/>
        </w:rPr>
        <w:t xml:space="preserve">потребителят на услуги или лицата, ползващи инфраструктурата </w:t>
      </w:r>
      <w:r w:rsidRPr="002F4185">
        <w:rPr>
          <w:lang w:val="en-US"/>
        </w:rPr>
        <w:t>наруш</w:t>
      </w:r>
      <w:r w:rsidRPr="002F4185">
        <w:rPr>
          <w:lang w:val="bg-BG"/>
        </w:rPr>
        <w:t>ават</w:t>
      </w:r>
      <w:r w:rsidRPr="002F4185">
        <w:rPr>
          <w:lang w:val="en-US"/>
        </w:rPr>
        <w:t xml:space="preserve"> задълженията си по тези ОБЩИ УСЛОВИЯ и от това настъпят имуществени или неимуществени вреди или пропуснати ползи за</w:t>
      </w:r>
      <w:r w:rsidRPr="002F4185">
        <w:rPr>
          <w:lang w:val="bg-BG"/>
        </w:rPr>
        <w:t xml:space="preserve"> „Слънчев </w:t>
      </w:r>
      <w:proofErr w:type="gramStart"/>
      <w:r w:rsidRPr="002F4185">
        <w:rPr>
          <w:lang w:val="bg-BG"/>
        </w:rPr>
        <w:t>бряг“ АД</w:t>
      </w:r>
      <w:proofErr w:type="gramEnd"/>
      <w:r w:rsidRPr="002F4185">
        <w:rPr>
          <w:lang w:val="en-US"/>
        </w:rPr>
        <w:t xml:space="preserve">, </w:t>
      </w:r>
      <w:r w:rsidRPr="002F4185">
        <w:rPr>
          <w:lang w:val="bg-BG"/>
        </w:rPr>
        <w:t>тези лица са</w:t>
      </w:r>
      <w:r w:rsidRPr="002F4185">
        <w:rPr>
          <w:lang w:val="en-US"/>
        </w:rPr>
        <w:t xml:space="preserve"> длъжн</w:t>
      </w:r>
      <w:r w:rsidRPr="002F4185">
        <w:rPr>
          <w:lang w:val="bg-BG"/>
        </w:rPr>
        <w:t>и</w:t>
      </w:r>
      <w:r w:rsidRPr="002F4185">
        <w:rPr>
          <w:lang w:val="en-US"/>
        </w:rPr>
        <w:t xml:space="preserve"> да обезщет</w:t>
      </w:r>
      <w:r w:rsidRPr="002F4185">
        <w:rPr>
          <w:lang w:val="bg-BG"/>
        </w:rPr>
        <w:t>ят</w:t>
      </w:r>
      <w:r w:rsidRPr="002F4185">
        <w:rPr>
          <w:lang w:val="en-US"/>
        </w:rPr>
        <w:t xml:space="preserve"> </w:t>
      </w:r>
      <w:r w:rsidRPr="002F4185">
        <w:rPr>
          <w:lang w:val="bg-BG"/>
        </w:rPr>
        <w:t xml:space="preserve">дружеството-собственик </w:t>
      </w:r>
      <w:r w:rsidRPr="002F4185">
        <w:rPr>
          <w:lang w:val="en-US"/>
        </w:rPr>
        <w:t xml:space="preserve">парично в двоен размер </w:t>
      </w:r>
      <w:r w:rsidRPr="002F4185">
        <w:rPr>
          <w:lang w:val="bg-BG"/>
        </w:rPr>
        <w:t xml:space="preserve">на </w:t>
      </w:r>
      <w:r w:rsidRPr="002F4185">
        <w:rPr>
          <w:lang w:val="en-US"/>
        </w:rPr>
        <w:t>размера на вредата или пропуснатата полза, независимо от дължимата неустойка, като се задължава да обезщети Третото  лице, претърпяло вреда от съответното действие.</w:t>
      </w:r>
    </w:p>
    <w:p w:rsidR="002A1A95" w:rsidRPr="002F4185" w:rsidRDefault="002A1A95" w:rsidP="002F4185">
      <w:pPr>
        <w:ind w:right="-18" w:firstLine="567"/>
        <w:jc w:val="both"/>
        <w:rPr>
          <w:lang w:val="en-US"/>
        </w:rPr>
      </w:pPr>
      <w:r w:rsidRPr="002F4185">
        <w:rPr>
          <w:lang w:val="en-US"/>
        </w:rPr>
        <w:t>За всички останали нарушения, неупоменати изрично в ОБЩИТЕ УСЛОВИЯ, се дължи обезщетение по общия ред, съобразно действащото законодателство.</w:t>
      </w:r>
    </w:p>
    <w:p w:rsidR="002A1A95" w:rsidRPr="002F4185" w:rsidRDefault="002A1A95" w:rsidP="002F4185">
      <w:pPr>
        <w:ind w:right="-18" w:firstLine="567"/>
        <w:jc w:val="both"/>
        <w:rPr>
          <w:shd w:val="clear" w:color="auto" w:fill="FFFFFF"/>
        </w:rPr>
      </w:pPr>
      <w:r w:rsidRPr="002F4185">
        <w:rPr>
          <w:lang w:val="bg-BG"/>
        </w:rPr>
        <w:t>„Слънчев бряг“ АД, външните контрольори</w:t>
      </w:r>
      <w:r w:rsidRPr="002F4185">
        <w:rPr>
          <w:shd w:val="clear" w:color="auto" w:fill="FFFFFF"/>
        </w:rPr>
        <w:t xml:space="preserve"> </w:t>
      </w:r>
      <w:r w:rsidRPr="002F4185">
        <w:rPr>
          <w:shd w:val="clear" w:color="auto" w:fill="FFFFFF"/>
          <w:lang w:val="bg-BG"/>
        </w:rPr>
        <w:t xml:space="preserve">или лицето, стопанисващо и опериращо със </w:t>
      </w:r>
      <w:r w:rsidRPr="002F4185">
        <w:rPr>
          <w:shd w:val="clear" w:color="auto" w:fill="FFFFFF"/>
        </w:rPr>
        <w:t>„Синята зона“ и/или изпълняващ</w:t>
      </w:r>
      <w:r w:rsidRPr="002F4185">
        <w:rPr>
          <w:shd w:val="clear" w:color="auto" w:fill="FFFFFF"/>
          <w:lang w:val="bg-BG"/>
        </w:rPr>
        <w:t>о</w:t>
      </w:r>
      <w:r w:rsidRPr="002F4185">
        <w:rPr>
          <w:shd w:val="clear" w:color="auto" w:fill="FFFFFF"/>
        </w:rPr>
        <w:t xml:space="preserve"> други дейности, въз основа на сключен договор със „Слънчев бряг“ АД има</w:t>
      </w:r>
      <w:r w:rsidRPr="002F4185">
        <w:rPr>
          <w:shd w:val="clear" w:color="auto" w:fill="FFFFFF"/>
          <w:lang w:val="bg-BG"/>
        </w:rPr>
        <w:t>т</w:t>
      </w:r>
      <w:r w:rsidRPr="002F4185">
        <w:rPr>
          <w:shd w:val="clear" w:color="auto" w:fill="FFFFFF"/>
        </w:rPr>
        <w:t xml:space="preserve"> право незабавно и без предизвестие да спира</w:t>
      </w:r>
      <w:r w:rsidRPr="002F4185">
        <w:rPr>
          <w:shd w:val="clear" w:color="auto" w:fill="FFFFFF"/>
          <w:lang w:val="bg-BG"/>
        </w:rPr>
        <w:t>т</w:t>
      </w:r>
      <w:r w:rsidRPr="002F4185">
        <w:rPr>
          <w:shd w:val="clear" w:color="auto" w:fill="FFFFFF"/>
        </w:rPr>
        <w:t>, ограничава</w:t>
      </w:r>
      <w:r w:rsidRPr="002F4185">
        <w:rPr>
          <w:shd w:val="clear" w:color="auto" w:fill="FFFFFF"/>
          <w:lang w:val="bg-BG"/>
        </w:rPr>
        <w:t>т</w:t>
      </w:r>
      <w:r w:rsidRPr="002F4185">
        <w:rPr>
          <w:shd w:val="clear" w:color="auto" w:fill="FFFFFF"/>
        </w:rPr>
        <w:t xml:space="preserve"> или променя</w:t>
      </w:r>
      <w:r w:rsidRPr="002F4185">
        <w:rPr>
          <w:shd w:val="clear" w:color="auto" w:fill="FFFFFF"/>
          <w:lang w:val="bg-BG"/>
        </w:rPr>
        <w:t>т</w:t>
      </w:r>
      <w:r w:rsidRPr="002F4185">
        <w:rPr>
          <w:shd w:val="clear" w:color="auto" w:fill="FFFFFF"/>
        </w:rPr>
        <w:t xml:space="preserve"> предоставяните услуги на </w:t>
      </w:r>
      <w:r w:rsidRPr="002F4185">
        <w:rPr>
          <w:shd w:val="clear" w:color="auto" w:fill="FFFFFF"/>
          <w:lang w:val="bg-BG"/>
        </w:rPr>
        <w:t>п</w:t>
      </w:r>
      <w:r w:rsidRPr="002F4185">
        <w:rPr>
          <w:shd w:val="clear" w:color="auto" w:fill="FFFFFF"/>
        </w:rPr>
        <w:t xml:space="preserve">отребител, когато последният ги ползва в противоречие със закона, настоящите Общи условия, </w:t>
      </w:r>
      <w:r w:rsidRPr="002F4185">
        <w:rPr>
          <w:shd w:val="clear" w:color="auto" w:fill="FFFFFF"/>
          <w:lang w:val="bg-BG"/>
        </w:rPr>
        <w:t>и</w:t>
      </w:r>
      <w:r w:rsidRPr="002F4185">
        <w:rPr>
          <w:shd w:val="clear" w:color="auto" w:fill="FFFFFF"/>
        </w:rPr>
        <w:t>нтернет етиката, добрите нрави или други приложими норми. Това право се упражнява чрез спиране и ограничаване достъпа</w:t>
      </w:r>
      <w:r w:rsidRPr="002F4185">
        <w:rPr>
          <w:shd w:val="clear" w:color="auto" w:fill="FFFFFF"/>
          <w:lang w:val="bg-BG"/>
        </w:rPr>
        <w:t xml:space="preserve"> и ползването на инфраструктурата на дружеството</w:t>
      </w:r>
      <w:r w:rsidRPr="002F4185">
        <w:rPr>
          <w:shd w:val="clear" w:color="auto" w:fill="FFFFFF"/>
        </w:rPr>
        <w:t>.</w:t>
      </w:r>
      <w:r w:rsidRPr="002F4185">
        <w:rPr>
          <w:shd w:val="clear" w:color="auto" w:fill="FFFFFF"/>
          <w:lang w:val="bg-BG"/>
        </w:rPr>
        <w:t xml:space="preserve"> </w:t>
      </w:r>
      <w:r w:rsidRPr="002F4185">
        <w:rPr>
          <w:lang w:val="bg-BG"/>
        </w:rPr>
        <w:t>„Слънчев бряг“ АД, външните контрольори</w:t>
      </w:r>
      <w:r w:rsidRPr="002F4185">
        <w:rPr>
          <w:shd w:val="clear" w:color="auto" w:fill="FFFFFF"/>
        </w:rPr>
        <w:t xml:space="preserve"> </w:t>
      </w:r>
      <w:r w:rsidRPr="002F4185">
        <w:rPr>
          <w:shd w:val="clear" w:color="auto" w:fill="FFFFFF"/>
          <w:lang w:val="bg-BG"/>
        </w:rPr>
        <w:t xml:space="preserve">или лицето, стопанисващо и опериращо със </w:t>
      </w:r>
      <w:r w:rsidRPr="002F4185">
        <w:rPr>
          <w:shd w:val="clear" w:color="auto" w:fill="FFFFFF"/>
        </w:rPr>
        <w:t>„Синята зона“ и/или изпълняващ</w:t>
      </w:r>
      <w:r w:rsidRPr="002F4185">
        <w:rPr>
          <w:shd w:val="clear" w:color="auto" w:fill="FFFFFF"/>
          <w:lang w:val="bg-BG"/>
        </w:rPr>
        <w:t>о</w:t>
      </w:r>
      <w:r w:rsidRPr="002F4185">
        <w:rPr>
          <w:shd w:val="clear" w:color="auto" w:fill="FFFFFF"/>
        </w:rPr>
        <w:t xml:space="preserve"> други дейности, въз основа на сключен договор със „Слънчев бряг“ АД</w:t>
      </w:r>
      <w:r w:rsidRPr="002F4185">
        <w:rPr>
          <w:shd w:val="clear" w:color="auto" w:fill="FFFFFF"/>
          <w:lang w:val="bg-BG"/>
        </w:rPr>
        <w:t>,</w:t>
      </w:r>
      <w:r w:rsidRPr="002F4185">
        <w:rPr>
          <w:shd w:val="clear" w:color="auto" w:fill="FFFFFF"/>
        </w:rPr>
        <w:t xml:space="preserve"> </w:t>
      </w:r>
      <w:r w:rsidRPr="002F4185">
        <w:rPr>
          <w:lang w:val="bg-BG"/>
        </w:rPr>
        <w:t>в тези</w:t>
      </w:r>
      <w:r w:rsidRPr="002F4185">
        <w:rPr>
          <w:shd w:val="clear" w:color="auto" w:fill="FFFFFF"/>
        </w:rPr>
        <w:t xml:space="preserve"> случаи не носи отговорност за претърпени вреди и пропуснати ползи, настъпили вследствие спирането, променянето или ограничаването на </w:t>
      </w:r>
      <w:r w:rsidRPr="002F4185">
        <w:rPr>
          <w:shd w:val="clear" w:color="auto" w:fill="FFFFFF"/>
          <w:lang w:val="bg-BG"/>
        </w:rPr>
        <w:t xml:space="preserve">ползваните </w:t>
      </w:r>
      <w:r w:rsidRPr="002F4185">
        <w:rPr>
          <w:shd w:val="clear" w:color="auto" w:fill="FFFFFF"/>
        </w:rPr>
        <w:t>услуги.</w:t>
      </w:r>
    </w:p>
    <w:p w:rsidR="002A1A95" w:rsidRPr="002F4185" w:rsidRDefault="002A1A95" w:rsidP="002F4185">
      <w:pPr>
        <w:ind w:right="-18" w:firstLine="567"/>
        <w:jc w:val="both"/>
        <w:rPr>
          <w:shd w:val="clear" w:color="auto" w:fill="FFFFFF"/>
        </w:rPr>
      </w:pPr>
      <w:r w:rsidRPr="002F4185">
        <w:rPr>
          <w:shd w:val="clear" w:color="auto" w:fill="FFFFFF"/>
        </w:rPr>
        <w:t xml:space="preserve">Когато има достатъчно основания да се предположи, че деянието на </w:t>
      </w:r>
      <w:r w:rsidRPr="002F4185">
        <w:rPr>
          <w:shd w:val="clear" w:color="auto" w:fill="FFFFFF"/>
          <w:lang w:val="bg-BG"/>
        </w:rPr>
        <w:t>п</w:t>
      </w:r>
      <w:r w:rsidRPr="002F4185">
        <w:rPr>
          <w:shd w:val="clear" w:color="auto" w:fill="FFFFFF"/>
        </w:rPr>
        <w:t xml:space="preserve">отребителя би могло да представлява престъпление, </w:t>
      </w:r>
      <w:r w:rsidRPr="002F4185">
        <w:rPr>
          <w:shd w:val="clear" w:color="auto" w:fill="FFFFFF"/>
          <w:lang w:val="bg-BG"/>
        </w:rPr>
        <w:t xml:space="preserve">„Слънчев </w:t>
      </w:r>
      <w:proofErr w:type="gramStart"/>
      <w:r w:rsidRPr="002F4185">
        <w:rPr>
          <w:shd w:val="clear" w:color="auto" w:fill="FFFFFF"/>
          <w:lang w:val="bg-BG"/>
        </w:rPr>
        <w:t>бряг“ АД</w:t>
      </w:r>
      <w:proofErr w:type="gramEnd"/>
      <w:r w:rsidRPr="002F4185">
        <w:rPr>
          <w:shd w:val="clear" w:color="auto" w:fill="FFFFFF"/>
          <w:lang w:val="bg-BG"/>
        </w:rPr>
        <w:t xml:space="preserve">, </w:t>
      </w:r>
      <w:r w:rsidRPr="002F4185">
        <w:rPr>
          <w:lang w:val="bg-BG"/>
        </w:rPr>
        <w:t>външните контрольори</w:t>
      </w:r>
      <w:r w:rsidRPr="002F4185">
        <w:rPr>
          <w:shd w:val="clear" w:color="auto" w:fill="FFFFFF"/>
        </w:rPr>
        <w:t xml:space="preserve"> </w:t>
      </w:r>
      <w:r w:rsidRPr="002F4185">
        <w:rPr>
          <w:shd w:val="clear" w:color="auto" w:fill="FFFFFF"/>
          <w:lang w:val="bg-BG"/>
        </w:rPr>
        <w:t xml:space="preserve">или лицето, стопанисващо и опериращо със </w:t>
      </w:r>
      <w:r w:rsidRPr="002F4185">
        <w:rPr>
          <w:shd w:val="clear" w:color="auto" w:fill="FFFFFF"/>
        </w:rPr>
        <w:t>„Синята зона“ и/или изпълняващ</w:t>
      </w:r>
      <w:r w:rsidRPr="002F4185">
        <w:rPr>
          <w:shd w:val="clear" w:color="auto" w:fill="FFFFFF"/>
          <w:lang w:val="bg-BG"/>
        </w:rPr>
        <w:t>о</w:t>
      </w:r>
      <w:r w:rsidRPr="002F4185">
        <w:rPr>
          <w:shd w:val="clear" w:color="auto" w:fill="FFFFFF"/>
        </w:rPr>
        <w:t xml:space="preserve"> други дейности, въз основа на сключен договор със „Слънчев бряг“ АД</w:t>
      </w:r>
      <w:r w:rsidRPr="002F4185">
        <w:rPr>
          <w:shd w:val="clear" w:color="auto" w:fill="FFFFFF"/>
          <w:lang w:val="bg-BG"/>
        </w:rPr>
        <w:t xml:space="preserve">, </w:t>
      </w:r>
      <w:r w:rsidRPr="002F4185">
        <w:rPr>
          <w:shd w:val="clear" w:color="auto" w:fill="FFFFFF"/>
        </w:rPr>
        <w:t>сезира компетентните държавни органи, като им предоставя цялата необходима информация и материали, които биха помогнали за идентифициране на извършителя и доказване на извършеното престъпление.</w:t>
      </w:r>
    </w:p>
    <w:p w:rsidR="002A1A95" w:rsidRPr="002F4185" w:rsidRDefault="002A1A95" w:rsidP="002F4185">
      <w:pPr>
        <w:ind w:right="-18" w:firstLine="567"/>
        <w:jc w:val="both"/>
      </w:pPr>
      <w:r w:rsidRPr="002F4185">
        <w:rPr>
          <w:shd w:val="clear" w:color="auto" w:fill="FFFFFF"/>
        </w:rPr>
        <w:t xml:space="preserve">Потребителят е длъжен да обезщети </w:t>
      </w:r>
      <w:r w:rsidRPr="002F4185">
        <w:rPr>
          <w:shd w:val="clear" w:color="auto" w:fill="FFFFFF"/>
          <w:lang w:val="bg-BG"/>
        </w:rPr>
        <w:t xml:space="preserve">„Слънчев </w:t>
      </w:r>
      <w:proofErr w:type="gramStart"/>
      <w:r w:rsidRPr="002F4185">
        <w:rPr>
          <w:shd w:val="clear" w:color="auto" w:fill="FFFFFF"/>
          <w:lang w:val="bg-BG"/>
        </w:rPr>
        <w:t>бряг“ АД</w:t>
      </w:r>
      <w:proofErr w:type="gramEnd"/>
      <w:r w:rsidRPr="002F4185">
        <w:rPr>
          <w:shd w:val="clear" w:color="auto" w:fill="FFFFFF"/>
          <w:lang w:val="bg-BG"/>
        </w:rPr>
        <w:t xml:space="preserve"> </w:t>
      </w:r>
      <w:r w:rsidRPr="002F4185">
        <w:rPr>
          <w:shd w:val="clear" w:color="auto" w:fill="FFFFFF"/>
        </w:rPr>
        <w:t xml:space="preserve">и всички трети лица за всички претърпени вреди и пропуснати ползи, включително за платени глоби, за всякакви разходи и платени адвокатски възнаграждения, настъпили вследствие на предявени искове от и/или платени обезщетения на трети лица във връзка с ползване на предоставяните от </w:t>
      </w:r>
      <w:r w:rsidRPr="002F4185">
        <w:rPr>
          <w:shd w:val="clear" w:color="auto" w:fill="FFFFFF"/>
          <w:lang w:val="bg-BG"/>
        </w:rPr>
        <w:t xml:space="preserve">дружеството </w:t>
      </w:r>
      <w:r w:rsidRPr="002F4185">
        <w:rPr>
          <w:shd w:val="clear" w:color="auto" w:fill="FFFFFF"/>
        </w:rPr>
        <w:t xml:space="preserve">услуги в нарушение на българското законодателство, приложимите чужди закони, настоящите Общи условия, добрите нрави или </w:t>
      </w:r>
      <w:r w:rsidRPr="002F4185">
        <w:rPr>
          <w:shd w:val="clear" w:color="auto" w:fill="FFFFFF"/>
          <w:lang w:val="bg-BG"/>
        </w:rPr>
        <w:t>и</w:t>
      </w:r>
      <w:r w:rsidRPr="002F4185">
        <w:rPr>
          <w:shd w:val="clear" w:color="auto" w:fill="FFFFFF"/>
        </w:rPr>
        <w:t>нтернет етиката.</w:t>
      </w:r>
      <w:r w:rsidRPr="002F4185">
        <w:rPr>
          <w:shd w:val="clear" w:color="auto" w:fill="FFFFFF"/>
          <w:lang w:val="bg-BG"/>
        </w:rPr>
        <w:t xml:space="preserve"> </w:t>
      </w:r>
    </w:p>
    <w:p w:rsidR="002A1A95" w:rsidRPr="002F4185" w:rsidRDefault="002A1A95" w:rsidP="002F4185">
      <w:pPr>
        <w:pStyle w:val="40"/>
        <w:shd w:val="clear" w:color="auto" w:fill="auto"/>
        <w:tabs>
          <w:tab w:val="left" w:pos="851"/>
          <w:tab w:val="left" w:pos="993"/>
          <w:tab w:val="left" w:pos="5055"/>
        </w:tabs>
        <w:spacing w:before="0" w:after="0" w:line="240" w:lineRule="auto"/>
        <w:ind w:right="-18" w:firstLine="567"/>
        <w:jc w:val="both"/>
        <w:rPr>
          <w:rFonts w:ascii="Times New Roman" w:hAnsi="Times New Roman" w:cs="Times New Roman"/>
          <w:b/>
          <w:sz w:val="24"/>
          <w:szCs w:val="24"/>
        </w:rPr>
      </w:pPr>
      <w:r w:rsidRPr="002F4185">
        <w:rPr>
          <w:rFonts w:ascii="Times New Roman" w:hAnsi="Times New Roman" w:cs="Times New Roman"/>
          <w:b/>
          <w:sz w:val="24"/>
          <w:szCs w:val="24"/>
          <w:lang w:val="en-US"/>
        </w:rPr>
        <w:t>XIII</w:t>
      </w:r>
      <w:r w:rsidRPr="002F4185">
        <w:rPr>
          <w:rFonts w:ascii="Times New Roman" w:hAnsi="Times New Roman" w:cs="Times New Roman"/>
          <w:b/>
          <w:sz w:val="24"/>
          <w:szCs w:val="24"/>
        </w:rPr>
        <w:t>. ЗАКЛЮЧИТЕЛНИ РАЗПОРЕДБИ</w:t>
      </w:r>
    </w:p>
    <w:p w:rsidR="002A1A95" w:rsidRPr="002F4185" w:rsidRDefault="002A1A95" w:rsidP="002F4185">
      <w:pPr>
        <w:pStyle w:val="af4"/>
        <w:widowControl/>
        <w:tabs>
          <w:tab w:val="left" w:pos="1080"/>
          <w:tab w:val="left" w:pos="1170"/>
        </w:tabs>
        <w:autoSpaceDE/>
        <w:adjustRightInd/>
        <w:spacing w:after="0"/>
        <w:ind w:right="-18" w:firstLine="567"/>
        <w:jc w:val="both"/>
        <w:rPr>
          <w:sz w:val="24"/>
          <w:szCs w:val="24"/>
          <w:shd w:val="clear" w:color="auto" w:fill="FFFFFF"/>
        </w:rPr>
      </w:pPr>
      <w:r w:rsidRPr="002F4185">
        <w:rPr>
          <w:sz w:val="24"/>
          <w:szCs w:val="24"/>
          <w:shd w:val="clear" w:color="auto" w:fill="FFFFFF"/>
        </w:rPr>
        <w:t xml:space="preserve">Формите и цените за предоставяне на права за достъп и ползване на инфраструктурата се определят с решение на Съвета на директорите на „Слънчев бряг“ АД. </w:t>
      </w:r>
    </w:p>
    <w:p w:rsidR="002A1A95" w:rsidRPr="002F4185" w:rsidRDefault="002A1A95" w:rsidP="002F4185">
      <w:pPr>
        <w:pStyle w:val="af4"/>
        <w:widowControl/>
        <w:tabs>
          <w:tab w:val="left" w:pos="1080"/>
          <w:tab w:val="left" w:pos="1170"/>
        </w:tabs>
        <w:autoSpaceDE/>
        <w:adjustRightInd/>
        <w:spacing w:after="0"/>
        <w:ind w:right="-18" w:firstLine="567"/>
        <w:jc w:val="both"/>
        <w:rPr>
          <w:sz w:val="24"/>
          <w:szCs w:val="24"/>
          <w:shd w:val="clear" w:color="auto" w:fill="FFFFFF"/>
        </w:rPr>
      </w:pPr>
      <w:r w:rsidRPr="002F4185">
        <w:rPr>
          <w:sz w:val="24"/>
          <w:szCs w:val="24"/>
          <w:shd w:val="clear" w:color="auto" w:fill="FFFFFF"/>
        </w:rPr>
        <w:lastRenderedPageBreak/>
        <w:t xml:space="preserve">За услугата „подготовка и изготвяне на договори за предоставяне на права или услуги за достъп и ползване на инфраструктурата“ (сезонни договори) се заплаща цена в размер, определен от СД на дружеството. Освобождават се от заплащане цената на услугата </w:t>
      </w:r>
      <w:r w:rsidRPr="002F4185">
        <w:rPr>
          <w:sz w:val="24"/>
          <w:szCs w:val="24"/>
        </w:rPr>
        <w:t xml:space="preserve">„Подготовка и сключване на договор“ </w:t>
      </w:r>
      <w:r w:rsidRPr="002F4185">
        <w:rPr>
          <w:sz w:val="24"/>
          <w:szCs w:val="24"/>
          <w:shd w:val="clear" w:color="auto" w:fill="FFFFFF"/>
        </w:rPr>
        <w:t>превозвачите с автобуси</w:t>
      </w:r>
      <w:r w:rsidRPr="002F4185">
        <w:rPr>
          <w:sz w:val="24"/>
          <w:szCs w:val="24"/>
        </w:rPr>
        <w:t>, обслужващи туроператорски или туристически агенции.</w:t>
      </w:r>
    </w:p>
    <w:p w:rsidR="002A1A95" w:rsidRPr="002F4185" w:rsidRDefault="002A1A95" w:rsidP="002F4185">
      <w:pPr>
        <w:pStyle w:val="af4"/>
        <w:widowControl/>
        <w:tabs>
          <w:tab w:val="left" w:pos="1080"/>
          <w:tab w:val="left" w:pos="1170"/>
        </w:tabs>
        <w:autoSpaceDE/>
        <w:adjustRightInd/>
        <w:spacing w:after="0"/>
        <w:ind w:right="-18" w:firstLine="567"/>
        <w:jc w:val="both"/>
        <w:rPr>
          <w:sz w:val="24"/>
          <w:szCs w:val="24"/>
        </w:rPr>
      </w:pPr>
      <w:r w:rsidRPr="002F4185">
        <w:rPr>
          <w:sz w:val="24"/>
          <w:szCs w:val="24"/>
        </w:rPr>
        <w:t>Отдаването под наем на активи на „Слънчев бряг” АД – обекти или други вещи е по пазарни  наемни цени, определени от независим оценител, като разходите за изготвяне на доклада за оценка са за сметка на вносителя на искането. Едновременно с това, се заплаща цена з</w:t>
      </w:r>
      <w:r w:rsidRPr="002F4185">
        <w:rPr>
          <w:sz w:val="24"/>
          <w:szCs w:val="24"/>
          <w:shd w:val="clear" w:color="auto" w:fill="FFFFFF"/>
        </w:rPr>
        <w:t>а услугата „подготовка и разглеждане на преписката за наем“</w:t>
      </w:r>
      <w:r w:rsidRPr="002F4185">
        <w:rPr>
          <w:sz w:val="24"/>
          <w:szCs w:val="24"/>
        </w:rPr>
        <w:t>, чийто размер се определя с решение на СД. Наемателите внасят гаранция за изпълнение на задълженията си по договора за наем, в размер, посочен в договора.</w:t>
      </w:r>
    </w:p>
    <w:p w:rsidR="002A1A95" w:rsidRPr="002F4185" w:rsidRDefault="002A1A95" w:rsidP="002F4185">
      <w:pPr>
        <w:pStyle w:val="af4"/>
        <w:widowControl/>
        <w:tabs>
          <w:tab w:val="left" w:pos="1080"/>
          <w:tab w:val="left" w:pos="1170"/>
        </w:tabs>
        <w:autoSpaceDE/>
        <w:adjustRightInd/>
        <w:spacing w:after="0"/>
        <w:ind w:right="-18" w:firstLine="567"/>
        <w:jc w:val="both"/>
        <w:rPr>
          <w:sz w:val="24"/>
          <w:szCs w:val="24"/>
        </w:rPr>
      </w:pPr>
      <w:r w:rsidRPr="002F4185">
        <w:rPr>
          <w:sz w:val="24"/>
          <w:szCs w:val="24"/>
        </w:rPr>
        <w:t>При подаване на искания за закупуване или учредяване на вещни права, вносителите на инвестиционни предложения заплащат цена за услугата „разглеждане на инвестиционно предложение“, както и депозити за изготвяне на градоустройствено становище и за пазарна оценка от правоспособни лица, в размери, определени с решение на СД на „Слънчев бряг“ АД.</w:t>
      </w:r>
    </w:p>
    <w:p w:rsidR="002A1A95" w:rsidRPr="002F4185" w:rsidRDefault="002A1A95" w:rsidP="002F4185">
      <w:pPr>
        <w:pStyle w:val="af4"/>
        <w:widowControl/>
        <w:tabs>
          <w:tab w:val="left" w:pos="1080"/>
          <w:tab w:val="left" w:pos="1170"/>
        </w:tabs>
        <w:autoSpaceDE/>
        <w:adjustRightInd/>
        <w:spacing w:after="0"/>
        <w:ind w:right="-18" w:firstLine="567"/>
        <w:jc w:val="both"/>
        <w:rPr>
          <w:sz w:val="24"/>
          <w:szCs w:val="24"/>
        </w:rPr>
      </w:pPr>
      <w:r w:rsidRPr="002F4185">
        <w:rPr>
          <w:sz w:val="24"/>
          <w:szCs w:val="24"/>
        </w:rPr>
        <w:t>Настоящите Общи условия подлежат на публично оповестяване, чрез  интернет страницата на „Слънчев бряг“ АД:</w:t>
      </w:r>
      <w:r w:rsidRPr="002F4185">
        <w:rPr>
          <w:sz w:val="24"/>
          <w:szCs w:val="24"/>
          <w:shd w:val="clear" w:color="auto" w:fill="FFFFFF"/>
        </w:rPr>
        <w:t xml:space="preserve"> www.sunnybeachbg.net</w:t>
      </w:r>
      <w:r w:rsidRPr="002F4185">
        <w:rPr>
          <w:sz w:val="24"/>
          <w:szCs w:val="24"/>
        </w:rPr>
        <w:t>. За прилагането и действието на общите условия може да се разпространява информация и чрез медиите или по друг подходящ начин. Общите условия се предоставят при поискване, в Административната сграда на „Слънчев бряг” АД в к.к. Слънчев бряг и на всички КПП в комплекса.</w:t>
      </w:r>
    </w:p>
    <w:p w:rsidR="002A1A95" w:rsidRPr="002F4185" w:rsidRDefault="002A1A95" w:rsidP="002F4185">
      <w:pPr>
        <w:widowControl w:val="0"/>
        <w:tabs>
          <w:tab w:val="left" w:pos="0"/>
        </w:tabs>
        <w:autoSpaceDE w:val="0"/>
        <w:autoSpaceDN w:val="0"/>
        <w:adjustRightInd w:val="0"/>
        <w:ind w:right="-18" w:firstLine="567"/>
        <w:jc w:val="both"/>
        <w:rPr>
          <w:lang w:val="bg-BG"/>
        </w:rPr>
      </w:pPr>
      <w:r w:rsidRPr="002F4185">
        <w:rPr>
          <w:lang w:val="bg-BG" w:eastAsia="bg-BG"/>
        </w:rPr>
        <w:t xml:space="preserve">Общите условия, в т.ч. и промените и допълненията към тях, влизат в сила от деня на публикуването им на страницата на </w:t>
      </w:r>
      <w:r w:rsidRPr="002F4185">
        <w:rPr>
          <w:lang w:val="bg-BG"/>
        </w:rPr>
        <w:t xml:space="preserve">„Слънчев бряг” АД в </w:t>
      </w:r>
      <w:r w:rsidRPr="002F4185">
        <w:rPr>
          <w:lang w:val="bg-BG" w:eastAsia="bg-BG"/>
        </w:rPr>
        <w:t>интернет (</w:t>
      </w:r>
      <w:r w:rsidRPr="002F4185">
        <w:rPr>
          <w:shd w:val="clear" w:color="auto" w:fill="FFFFFF"/>
        </w:rPr>
        <w:t>www.sunnybeachbg.ne</w:t>
      </w:r>
      <w:r w:rsidRPr="002F4185">
        <w:rPr>
          <w:shd w:val="clear" w:color="auto" w:fill="FFFFFF"/>
          <w:lang w:val="en-US"/>
        </w:rPr>
        <w:t>t</w:t>
      </w:r>
      <w:r w:rsidRPr="002F4185">
        <w:rPr>
          <w:lang w:val="bg-BG" w:eastAsia="bg-BG"/>
        </w:rPr>
        <w:t xml:space="preserve">) и имат действие спрямо всички лица потребители, които към датата на влизане в сила на Общите условия използват или желаят да използват </w:t>
      </w:r>
      <w:r w:rsidRPr="002F4185">
        <w:rPr>
          <w:lang w:val="bg-BG"/>
        </w:rPr>
        <w:t>инфраструктурата на к.к. Слънчев бряг – изток.</w:t>
      </w:r>
    </w:p>
    <w:p w:rsidR="002A1A95" w:rsidRPr="002F4185" w:rsidRDefault="002A1A95" w:rsidP="002F4185">
      <w:pPr>
        <w:widowControl w:val="0"/>
        <w:tabs>
          <w:tab w:val="left" w:pos="0"/>
        </w:tabs>
        <w:autoSpaceDE w:val="0"/>
        <w:autoSpaceDN w:val="0"/>
        <w:adjustRightInd w:val="0"/>
        <w:ind w:right="-18" w:firstLine="567"/>
        <w:jc w:val="both"/>
        <w:rPr>
          <w:shd w:val="clear" w:color="auto" w:fill="FFFFFF"/>
        </w:rPr>
      </w:pPr>
      <w:r w:rsidRPr="002F4185">
        <w:rPr>
          <w:shd w:val="clear" w:color="auto" w:fill="FFFFFF"/>
        </w:rPr>
        <w:t xml:space="preserve"> Всеки Потребител, който ползва услуги </w:t>
      </w:r>
      <w:r w:rsidRPr="002F4185">
        <w:rPr>
          <w:shd w:val="clear" w:color="auto" w:fill="FFFFFF"/>
          <w:lang w:val="bg-BG"/>
        </w:rPr>
        <w:t xml:space="preserve">или активи </w:t>
      </w:r>
      <w:r w:rsidRPr="002F4185">
        <w:rPr>
          <w:shd w:val="clear" w:color="auto" w:fill="FFFFFF"/>
        </w:rPr>
        <w:t>на</w:t>
      </w:r>
      <w:r w:rsidRPr="002F4185">
        <w:rPr>
          <w:shd w:val="clear" w:color="auto" w:fill="FFFFFF"/>
          <w:lang w:val="bg-BG"/>
        </w:rPr>
        <w:t xml:space="preserve"> </w:t>
      </w:r>
      <w:r w:rsidRPr="002F4185">
        <w:rPr>
          <w:lang w:val="bg-BG"/>
        </w:rPr>
        <w:t>„Слънчев бряг” АД</w:t>
      </w:r>
      <w:r w:rsidRPr="002F4185">
        <w:rPr>
          <w:shd w:val="clear" w:color="auto" w:fill="FFFFFF"/>
        </w:rPr>
        <w:t xml:space="preserve">, има право да сподели становището си по отношение на настоящите </w:t>
      </w:r>
      <w:r w:rsidRPr="002F4185">
        <w:rPr>
          <w:shd w:val="clear" w:color="auto" w:fill="FFFFFF"/>
          <w:lang w:val="bg-BG"/>
        </w:rPr>
        <w:t>О</w:t>
      </w:r>
      <w:r w:rsidRPr="002F4185">
        <w:rPr>
          <w:shd w:val="clear" w:color="auto" w:fill="FFFFFF"/>
        </w:rPr>
        <w:t>бщи условия чрез изпращане на електронно съобщение до администратор</w:t>
      </w:r>
      <w:r w:rsidRPr="002F4185">
        <w:rPr>
          <w:shd w:val="clear" w:color="auto" w:fill="FFFFFF"/>
          <w:lang w:val="bg-BG"/>
        </w:rPr>
        <w:t>а</w:t>
      </w:r>
      <w:r w:rsidRPr="002F4185">
        <w:rPr>
          <w:shd w:val="clear" w:color="auto" w:fill="FFFFFF"/>
        </w:rPr>
        <w:t xml:space="preserve"> на електронен адрес, посочен в страницата.</w:t>
      </w:r>
    </w:p>
    <w:p w:rsidR="002A1A95" w:rsidRPr="002F4185" w:rsidRDefault="002A1A95" w:rsidP="002F4185">
      <w:pPr>
        <w:widowControl w:val="0"/>
        <w:tabs>
          <w:tab w:val="left" w:pos="0"/>
        </w:tabs>
        <w:autoSpaceDE w:val="0"/>
        <w:autoSpaceDN w:val="0"/>
        <w:adjustRightInd w:val="0"/>
        <w:ind w:right="-18" w:firstLine="567"/>
        <w:jc w:val="both"/>
        <w:rPr>
          <w:lang w:val="bg-BG"/>
        </w:rPr>
      </w:pPr>
      <w:r w:rsidRPr="002F4185">
        <w:rPr>
          <w:shd w:val="clear" w:color="auto" w:fill="FFFFFF"/>
        </w:rPr>
        <w:t xml:space="preserve">Всеки потребител може да уведомява </w:t>
      </w:r>
      <w:r w:rsidRPr="002F4185">
        <w:rPr>
          <w:shd w:val="clear" w:color="auto" w:fill="FFFFFF"/>
          <w:lang w:val="bg-BG"/>
        </w:rPr>
        <w:t xml:space="preserve">служители на </w:t>
      </w:r>
      <w:r w:rsidRPr="002F4185">
        <w:rPr>
          <w:lang w:val="bg-BG"/>
        </w:rPr>
        <w:t>„Слънчев бряг” АД</w:t>
      </w:r>
      <w:r w:rsidRPr="002F4185">
        <w:rPr>
          <w:shd w:val="clear" w:color="auto" w:fill="FFFFFF"/>
        </w:rPr>
        <w:t xml:space="preserve"> </w:t>
      </w:r>
      <w:r w:rsidRPr="002F4185">
        <w:rPr>
          <w:shd w:val="clear" w:color="auto" w:fill="FFFFFF"/>
          <w:lang w:val="bg-BG"/>
        </w:rPr>
        <w:t xml:space="preserve">или оповестения външен изпълнител на определени дейности </w:t>
      </w:r>
      <w:r w:rsidRPr="002F4185">
        <w:rPr>
          <w:shd w:val="clear" w:color="auto" w:fill="FFFFFF"/>
        </w:rPr>
        <w:t xml:space="preserve">за грешки, технически проблеми и други проблеми, свързани с ползването на </w:t>
      </w:r>
      <w:r w:rsidRPr="002F4185">
        <w:rPr>
          <w:shd w:val="clear" w:color="auto" w:fill="FFFFFF"/>
          <w:lang w:val="bg-BG"/>
        </w:rPr>
        <w:t xml:space="preserve">предоставяните </w:t>
      </w:r>
      <w:r w:rsidRPr="002F4185">
        <w:rPr>
          <w:shd w:val="clear" w:color="auto" w:fill="FFFFFF"/>
        </w:rPr>
        <w:t>услугите</w:t>
      </w:r>
      <w:r w:rsidRPr="002F4185">
        <w:rPr>
          <w:shd w:val="clear" w:color="auto" w:fill="FFFFFF"/>
          <w:lang w:val="bg-BG"/>
        </w:rPr>
        <w:t xml:space="preserve"> или активи, </w:t>
      </w:r>
      <w:r w:rsidRPr="002F4185">
        <w:rPr>
          <w:shd w:val="clear" w:color="auto" w:fill="FFFFFF"/>
        </w:rPr>
        <w:t xml:space="preserve">на посочените в </w:t>
      </w:r>
      <w:r w:rsidRPr="002F4185">
        <w:rPr>
          <w:shd w:val="clear" w:color="auto" w:fill="FFFFFF"/>
          <w:lang w:val="bg-BG"/>
        </w:rPr>
        <w:t xml:space="preserve">интернет страницата </w:t>
      </w:r>
      <w:r w:rsidRPr="002F4185">
        <w:rPr>
          <w:shd w:val="clear" w:color="auto" w:fill="FFFFFF"/>
        </w:rPr>
        <w:t>телефони и електронни адреси.</w:t>
      </w:r>
    </w:p>
    <w:p w:rsidR="002A1A95" w:rsidRPr="002F4185" w:rsidRDefault="002A1A95" w:rsidP="002F4185">
      <w:pPr>
        <w:widowControl w:val="0"/>
        <w:tabs>
          <w:tab w:val="left" w:pos="0"/>
        </w:tabs>
        <w:autoSpaceDE w:val="0"/>
        <w:autoSpaceDN w:val="0"/>
        <w:adjustRightInd w:val="0"/>
        <w:ind w:right="-18" w:firstLine="567"/>
        <w:jc w:val="both"/>
        <w:rPr>
          <w:lang w:val="bg-BG" w:eastAsia="bg-BG"/>
        </w:rPr>
      </w:pPr>
      <w:r w:rsidRPr="002F4185">
        <w:t>„Слънчев бряг” АД</w:t>
      </w:r>
      <w:r w:rsidRPr="002F4185">
        <w:rPr>
          <w:shd w:val="clear" w:color="auto" w:fill="FFFFFF"/>
        </w:rPr>
        <w:t xml:space="preserve"> си запазва правото да ревизира настоящите условия по всяко време без предварително известие, като публикува допълненията и измененията в сайта</w:t>
      </w:r>
      <w:r w:rsidRPr="002F4185">
        <w:rPr>
          <w:shd w:val="clear" w:color="auto" w:fill="FFFFFF"/>
          <w:lang w:val="bg-BG"/>
        </w:rPr>
        <w:t xml:space="preserve"> на дружеството.</w:t>
      </w:r>
    </w:p>
    <w:p w:rsidR="002A1A95" w:rsidRPr="002F4185" w:rsidRDefault="002A1A95" w:rsidP="002F4185">
      <w:pPr>
        <w:pStyle w:val="40"/>
        <w:shd w:val="clear" w:color="auto" w:fill="auto"/>
        <w:tabs>
          <w:tab w:val="left" w:pos="851"/>
          <w:tab w:val="left" w:pos="993"/>
          <w:tab w:val="left" w:pos="5055"/>
        </w:tabs>
        <w:spacing w:before="0" w:after="0" w:line="240" w:lineRule="auto"/>
        <w:ind w:right="-18" w:firstLine="567"/>
        <w:jc w:val="both"/>
        <w:rPr>
          <w:rFonts w:ascii="Times New Roman" w:hAnsi="Times New Roman" w:cs="Times New Roman"/>
          <w:sz w:val="24"/>
          <w:szCs w:val="24"/>
        </w:rPr>
      </w:pPr>
      <w:r w:rsidRPr="002F4185">
        <w:rPr>
          <w:rFonts w:ascii="Times New Roman" w:hAnsi="Times New Roman" w:cs="Times New Roman"/>
          <w:sz w:val="24"/>
          <w:szCs w:val="24"/>
        </w:rPr>
        <w:t xml:space="preserve"> </w:t>
      </w:r>
      <w:r w:rsidRPr="002F4185">
        <w:rPr>
          <w:rFonts w:ascii="Times New Roman" w:hAnsi="Times New Roman" w:cs="Times New Roman"/>
          <w:sz w:val="24"/>
          <w:szCs w:val="24"/>
          <w:shd w:val="clear" w:color="auto" w:fill="FFFFFF"/>
        </w:rPr>
        <w:t>По приложението на тези Общи условия Изпълнителния директор на „Слънчев бряг“ АД издава вътрешни заповеди, решения, които се оповестяват на интернет страницата на дружеството, утвърждава процедури, прави съобщения и договаряне, както и сключва договори и събира обезщетения.</w:t>
      </w:r>
      <w:r w:rsidRPr="002F4185">
        <w:rPr>
          <w:rFonts w:ascii="Times New Roman" w:hAnsi="Times New Roman" w:cs="Times New Roman"/>
          <w:sz w:val="24"/>
          <w:szCs w:val="24"/>
        </w:rPr>
        <w:t xml:space="preserve"> </w:t>
      </w:r>
    </w:p>
    <w:p w:rsidR="002F4185" w:rsidRDefault="002F4185" w:rsidP="002F4185">
      <w:pPr>
        <w:spacing w:line="288" w:lineRule="auto"/>
        <w:ind w:right="-18" w:firstLine="567"/>
        <w:jc w:val="both"/>
        <w:rPr>
          <w:i/>
          <w:lang w:val="bg-BG"/>
        </w:rPr>
      </w:pPr>
    </w:p>
    <w:p w:rsidR="002A1A95" w:rsidRPr="002F4185" w:rsidRDefault="002A1A95" w:rsidP="002F4185">
      <w:pPr>
        <w:spacing w:line="288" w:lineRule="auto"/>
        <w:ind w:right="-18" w:firstLine="567"/>
        <w:jc w:val="both"/>
        <w:rPr>
          <w:i/>
          <w:lang w:val="bg-BG"/>
        </w:rPr>
      </w:pPr>
      <w:r w:rsidRPr="002F4185">
        <w:rPr>
          <w:i/>
          <w:lang w:val="bg-BG"/>
        </w:rPr>
        <w:t xml:space="preserve">Настоящите Общи условия са актуализирани с Решение </w:t>
      </w:r>
      <w:r w:rsidRPr="00580FB6">
        <w:rPr>
          <w:i/>
          <w:lang w:val="bg-BG"/>
        </w:rPr>
        <w:t xml:space="preserve">№ </w:t>
      </w:r>
      <w:r w:rsidR="00580FB6" w:rsidRPr="00580FB6">
        <w:rPr>
          <w:i/>
          <w:lang w:val="en-US"/>
        </w:rPr>
        <w:t>6</w:t>
      </w:r>
      <w:r w:rsidRPr="00580FB6">
        <w:rPr>
          <w:i/>
          <w:lang w:val="bg-BG"/>
        </w:rPr>
        <w:t>.7.202</w:t>
      </w:r>
      <w:r w:rsidR="004F5978" w:rsidRPr="00580FB6">
        <w:rPr>
          <w:i/>
          <w:lang w:val="bg-BG"/>
        </w:rPr>
        <w:t>2</w:t>
      </w:r>
      <w:r w:rsidRPr="002F4185">
        <w:rPr>
          <w:i/>
          <w:lang w:val="bg-BG"/>
        </w:rPr>
        <w:t xml:space="preserve"> от 0</w:t>
      </w:r>
      <w:r w:rsidR="004F5978">
        <w:rPr>
          <w:i/>
          <w:lang w:val="bg-BG"/>
        </w:rPr>
        <w:t>5</w:t>
      </w:r>
      <w:r w:rsidRPr="002F4185">
        <w:rPr>
          <w:i/>
          <w:lang w:val="bg-BG"/>
        </w:rPr>
        <w:t>.0</w:t>
      </w:r>
      <w:r w:rsidR="004F5978">
        <w:rPr>
          <w:i/>
          <w:lang w:val="bg-BG"/>
        </w:rPr>
        <w:t>5</w:t>
      </w:r>
      <w:r w:rsidRPr="002F4185">
        <w:rPr>
          <w:i/>
          <w:lang w:val="bg-BG"/>
        </w:rPr>
        <w:t>.202</w:t>
      </w:r>
      <w:r w:rsidR="004F5978">
        <w:rPr>
          <w:i/>
          <w:lang w:val="bg-BG"/>
        </w:rPr>
        <w:t>2</w:t>
      </w:r>
      <w:r w:rsidRPr="002F4185">
        <w:rPr>
          <w:i/>
          <w:lang w:val="bg-BG"/>
        </w:rPr>
        <w:t>г. по Протокол№ 7/202</w:t>
      </w:r>
      <w:r w:rsidR="004F5978">
        <w:rPr>
          <w:i/>
          <w:lang w:val="bg-BG"/>
        </w:rPr>
        <w:t>2</w:t>
      </w:r>
      <w:r w:rsidRPr="002F4185">
        <w:rPr>
          <w:i/>
          <w:lang w:val="bg-BG"/>
        </w:rPr>
        <w:t xml:space="preserve">г. на Съвета на директорите на „Слънчев бряг“ АД, като </w:t>
      </w:r>
      <w:r w:rsidR="004F5978">
        <w:rPr>
          <w:i/>
          <w:lang w:val="bg-BG"/>
        </w:rPr>
        <w:t>измененията</w:t>
      </w:r>
      <w:r w:rsidRPr="002F4185">
        <w:rPr>
          <w:i/>
          <w:lang w:val="bg-BG"/>
        </w:rPr>
        <w:t xml:space="preserve"> влизат в сила от 0</w:t>
      </w:r>
      <w:r w:rsidR="004F5978">
        <w:rPr>
          <w:i/>
          <w:lang w:val="bg-BG"/>
        </w:rPr>
        <w:t>5</w:t>
      </w:r>
      <w:r w:rsidRPr="002F4185">
        <w:rPr>
          <w:i/>
          <w:lang w:val="bg-BG"/>
        </w:rPr>
        <w:t>.0</w:t>
      </w:r>
      <w:r w:rsidR="004F5978">
        <w:rPr>
          <w:i/>
          <w:lang w:val="bg-BG"/>
        </w:rPr>
        <w:t>5</w:t>
      </w:r>
      <w:r w:rsidRPr="002F4185">
        <w:rPr>
          <w:i/>
          <w:lang w:val="bg-BG"/>
        </w:rPr>
        <w:t>.202</w:t>
      </w:r>
      <w:r w:rsidR="004F5978">
        <w:rPr>
          <w:i/>
          <w:lang w:val="bg-BG"/>
        </w:rPr>
        <w:t>2</w:t>
      </w:r>
      <w:r w:rsidRPr="002F4185">
        <w:rPr>
          <w:i/>
          <w:lang w:val="bg-BG"/>
        </w:rPr>
        <w:t>г.</w:t>
      </w:r>
    </w:p>
    <w:p w:rsidR="002A1A95" w:rsidRPr="00D34C10" w:rsidRDefault="002A1A95" w:rsidP="002A1A95">
      <w:pPr>
        <w:tabs>
          <w:tab w:val="left" w:pos="1701"/>
          <w:tab w:val="left" w:pos="2127"/>
        </w:tabs>
        <w:ind w:right="118" w:firstLine="567"/>
        <w:rPr>
          <w:b/>
        </w:rPr>
      </w:pPr>
    </w:p>
    <w:p w:rsidR="002F4185" w:rsidRDefault="002F4185" w:rsidP="002A1A95">
      <w:pPr>
        <w:tabs>
          <w:tab w:val="left" w:pos="1701"/>
          <w:tab w:val="left" w:pos="2127"/>
        </w:tabs>
        <w:ind w:right="118" w:firstLine="567"/>
        <w:rPr>
          <w:b/>
        </w:rPr>
      </w:pPr>
    </w:p>
    <w:p w:rsidR="002A1A95" w:rsidRPr="00D34C10" w:rsidRDefault="002A1A95" w:rsidP="002A1A95">
      <w:pPr>
        <w:tabs>
          <w:tab w:val="left" w:pos="1701"/>
          <w:tab w:val="left" w:pos="2127"/>
        </w:tabs>
        <w:ind w:right="118" w:firstLine="567"/>
        <w:rPr>
          <w:b/>
        </w:rPr>
      </w:pPr>
      <w:r w:rsidRPr="00D34C10">
        <w:rPr>
          <w:b/>
        </w:rPr>
        <w:t>ЗЛАТКО ДИМИТРОВ</w:t>
      </w:r>
      <w:r w:rsidRPr="00D34C10">
        <w:rPr>
          <w:b/>
          <w:lang w:val="en-US"/>
        </w:rPr>
        <w:t>_________________________</w:t>
      </w:r>
    </w:p>
    <w:p w:rsidR="002A1A95" w:rsidRPr="00D34C10" w:rsidRDefault="002A1A95" w:rsidP="006045EC">
      <w:pPr>
        <w:tabs>
          <w:tab w:val="left" w:pos="1701"/>
          <w:tab w:val="left" w:pos="2127"/>
        </w:tabs>
        <w:ind w:right="118" w:firstLine="567"/>
        <w:rPr>
          <w:shd w:val="clear" w:color="auto" w:fill="FFFFFF"/>
        </w:rPr>
      </w:pPr>
      <w:r w:rsidRPr="00D34C10">
        <w:rPr>
          <w:b/>
        </w:rPr>
        <w:t xml:space="preserve">ИЗПЪЛНИТЕЛЕН ДИРЕКТОР „СЛЪНЧЕВ </w:t>
      </w:r>
      <w:proofErr w:type="gramStart"/>
      <w:r w:rsidRPr="00D34C10">
        <w:rPr>
          <w:b/>
        </w:rPr>
        <w:t>БРЯГ“ АД</w:t>
      </w:r>
      <w:proofErr w:type="gramEnd"/>
    </w:p>
    <w:sectPr w:rsidR="002A1A95" w:rsidRPr="00D34C10" w:rsidSect="00427C17">
      <w:footerReference w:type="default" r:id="rId11"/>
      <w:pgSz w:w="11906" w:h="16838"/>
      <w:pgMar w:top="851" w:right="991" w:bottom="900" w:left="184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13C0" w:rsidRDefault="00E613C0" w:rsidP="00450FF8">
      <w:r>
        <w:separator/>
      </w:r>
    </w:p>
  </w:endnote>
  <w:endnote w:type="continuationSeparator" w:id="0">
    <w:p w:rsidR="00E613C0" w:rsidRDefault="00E613C0" w:rsidP="00450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3562064"/>
      <w:docPartObj>
        <w:docPartGallery w:val="Page Numbers (Bottom of Page)"/>
        <w:docPartUnique/>
      </w:docPartObj>
    </w:sdtPr>
    <w:sdtEndPr/>
    <w:sdtContent>
      <w:p w:rsidR="00AD003A" w:rsidRDefault="00AD003A">
        <w:pPr>
          <w:pStyle w:val="a9"/>
          <w:jc w:val="right"/>
        </w:pPr>
        <w:r>
          <w:fldChar w:fldCharType="begin"/>
        </w:r>
        <w:r>
          <w:instrText xml:space="preserve"> PAGE   \* MERGEFORMAT </w:instrText>
        </w:r>
        <w:r>
          <w:fldChar w:fldCharType="separate"/>
        </w:r>
        <w:r w:rsidR="00BC1D9F">
          <w:rPr>
            <w:noProof/>
          </w:rPr>
          <w:t>21</w:t>
        </w:r>
        <w:r>
          <w:rPr>
            <w:noProof/>
          </w:rPr>
          <w:fldChar w:fldCharType="end"/>
        </w:r>
      </w:p>
    </w:sdtContent>
  </w:sdt>
  <w:p w:rsidR="00AD003A" w:rsidRDefault="00AD003A">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13C0" w:rsidRDefault="00E613C0" w:rsidP="00450FF8">
      <w:r>
        <w:separator/>
      </w:r>
    </w:p>
  </w:footnote>
  <w:footnote w:type="continuationSeparator" w:id="0">
    <w:p w:rsidR="00E613C0" w:rsidRDefault="00E613C0" w:rsidP="00450FF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rPr>
        <w:rFonts w:ascii="Calibri" w:hAnsi="Calibri" w:cs="Calibri"/>
        <w:b w:val="0"/>
        <w:bCs w:val="0"/>
        <w:i w:val="0"/>
        <w:iCs w:val="0"/>
        <w:smallCaps w:val="0"/>
        <w:strike w:val="0"/>
        <w:color w:val="000000"/>
        <w:spacing w:val="0"/>
        <w:w w:val="100"/>
        <w:position w:val="0"/>
        <w:sz w:val="21"/>
        <w:szCs w:val="21"/>
        <w:u w:val="none"/>
      </w:rPr>
    </w:lvl>
    <w:lvl w:ilvl="1">
      <w:start w:val="1"/>
      <w:numFmt w:val="decimal"/>
      <w:lvlText w:val="%1."/>
      <w:lvlJc w:val="left"/>
      <w:rPr>
        <w:rFonts w:ascii="Calibri" w:hAnsi="Calibri" w:cs="Calibri"/>
        <w:b w:val="0"/>
        <w:bCs w:val="0"/>
        <w:i w:val="0"/>
        <w:iCs w:val="0"/>
        <w:smallCaps w:val="0"/>
        <w:strike w:val="0"/>
        <w:color w:val="000000"/>
        <w:spacing w:val="0"/>
        <w:w w:val="100"/>
        <w:position w:val="0"/>
        <w:sz w:val="21"/>
        <w:szCs w:val="21"/>
        <w:u w:val="none"/>
      </w:rPr>
    </w:lvl>
    <w:lvl w:ilvl="2">
      <w:start w:val="1"/>
      <w:numFmt w:val="decimal"/>
      <w:lvlText w:val="%1."/>
      <w:lvlJc w:val="left"/>
      <w:rPr>
        <w:rFonts w:ascii="Calibri" w:hAnsi="Calibri" w:cs="Calibri"/>
        <w:b w:val="0"/>
        <w:bCs w:val="0"/>
        <w:i w:val="0"/>
        <w:iCs w:val="0"/>
        <w:smallCaps w:val="0"/>
        <w:strike w:val="0"/>
        <w:color w:val="000000"/>
        <w:spacing w:val="0"/>
        <w:w w:val="100"/>
        <w:position w:val="0"/>
        <w:sz w:val="21"/>
        <w:szCs w:val="21"/>
        <w:u w:val="none"/>
      </w:rPr>
    </w:lvl>
    <w:lvl w:ilvl="3">
      <w:start w:val="1"/>
      <w:numFmt w:val="decimal"/>
      <w:lvlText w:val="%1."/>
      <w:lvlJc w:val="left"/>
      <w:rPr>
        <w:rFonts w:ascii="Calibri" w:hAnsi="Calibri" w:cs="Calibri"/>
        <w:b w:val="0"/>
        <w:bCs w:val="0"/>
        <w:i w:val="0"/>
        <w:iCs w:val="0"/>
        <w:smallCaps w:val="0"/>
        <w:strike w:val="0"/>
        <w:color w:val="000000"/>
        <w:spacing w:val="0"/>
        <w:w w:val="100"/>
        <w:position w:val="0"/>
        <w:sz w:val="21"/>
        <w:szCs w:val="21"/>
        <w:u w:val="none"/>
      </w:rPr>
    </w:lvl>
    <w:lvl w:ilvl="4">
      <w:start w:val="1"/>
      <w:numFmt w:val="decimal"/>
      <w:lvlText w:val="%1."/>
      <w:lvlJc w:val="left"/>
      <w:rPr>
        <w:rFonts w:ascii="Calibri" w:hAnsi="Calibri" w:cs="Calibri"/>
        <w:b w:val="0"/>
        <w:bCs w:val="0"/>
        <w:i w:val="0"/>
        <w:iCs w:val="0"/>
        <w:smallCaps w:val="0"/>
        <w:strike w:val="0"/>
        <w:color w:val="000000"/>
        <w:spacing w:val="0"/>
        <w:w w:val="100"/>
        <w:position w:val="0"/>
        <w:sz w:val="21"/>
        <w:szCs w:val="21"/>
        <w:u w:val="none"/>
      </w:rPr>
    </w:lvl>
    <w:lvl w:ilvl="5">
      <w:start w:val="1"/>
      <w:numFmt w:val="decimal"/>
      <w:lvlText w:val="%1."/>
      <w:lvlJc w:val="left"/>
      <w:rPr>
        <w:rFonts w:ascii="Calibri" w:hAnsi="Calibri" w:cs="Calibri"/>
        <w:b w:val="0"/>
        <w:bCs w:val="0"/>
        <w:i w:val="0"/>
        <w:iCs w:val="0"/>
        <w:smallCaps w:val="0"/>
        <w:strike w:val="0"/>
        <w:color w:val="000000"/>
        <w:spacing w:val="0"/>
        <w:w w:val="100"/>
        <w:position w:val="0"/>
        <w:sz w:val="21"/>
        <w:szCs w:val="21"/>
        <w:u w:val="none"/>
      </w:rPr>
    </w:lvl>
    <w:lvl w:ilvl="6">
      <w:start w:val="1"/>
      <w:numFmt w:val="decimal"/>
      <w:lvlText w:val="%1."/>
      <w:lvlJc w:val="left"/>
      <w:rPr>
        <w:rFonts w:ascii="Calibri" w:hAnsi="Calibri" w:cs="Calibri"/>
        <w:b w:val="0"/>
        <w:bCs w:val="0"/>
        <w:i w:val="0"/>
        <w:iCs w:val="0"/>
        <w:smallCaps w:val="0"/>
        <w:strike w:val="0"/>
        <w:color w:val="000000"/>
        <w:spacing w:val="0"/>
        <w:w w:val="100"/>
        <w:position w:val="0"/>
        <w:sz w:val="21"/>
        <w:szCs w:val="21"/>
        <w:u w:val="none"/>
      </w:rPr>
    </w:lvl>
    <w:lvl w:ilvl="7">
      <w:start w:val="1"/>
      <w:numFmt w:val="decimal"/>
      <w:lvlText w:val="%1."/>
      <w:lvlJc w:val="left"/>
      <w:rPr>
        <w:rFonts w:ascii="Calibri" w:hAnsi="Calibri" w:cs="Calibri"/>
        <w:b w:val="0"/>
        <w:bCs w:val="0"/>
        <w:i w:val="0"/>
        <w:iCs w:val="0"/>
        <w:smallCaps w:val="0"/>
        <w:strike w:val="0"/>
        <w:color w:val="000000"/>
        <w:spacing w:val="0"/>
        <w:w w:val="100"/>
        <w:position w:val="0"/>
        <w:sz w:val="21"/>
        <w:szCs w:val="21"/>
        <w:u w:val="none"/>
      </w:rPr>
    </w:lvl>
    <w:lvl w:ilvl="8">
      <w:start w:val="1"/>
      <w:numFmt w:val="decimal"/>
      <w:lvlText w:val="%1."/>
      <w:lvlJc w:val="left"/>
      <w:rPr>
        <w:rFonts w:ascii="Calibri" w:hAnsi="Calibri" w:cs="Calibri"/>
        <w:b w:val="0"/>
        <w:bCs w:val="0"/>
        <w:i w:val="0"/>
        <w:iCs w:val="0"/>
        <w:smallCaps w:val="0"/>
        <w:strike w:val="0"/>
        <w:color w:val="000000"/>
        <w:spacing w:val="0"/>
        <w:w w:val="100"/>
        <w:position w:val="0"/>
        <w:sz w:val="21"/>
        <w:szCs w:val="21"/>
        <w:u w:val="none"/>
      </w:rPr>
    </w:lvl>
  </w:abstractNum>
  <w:abstractNum w:abstractNumId="1" w15:restartNumberingAfterBreak="0">
    <w:nsid w:val="00000003"/>
    <w:multiLevelType w:val="multilevel"/>
    <w:tmpl w:val="00000002"/>
    <w:lvl w:ilvl="0">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1">
      <w:start w:val="2"/>
      <w:numFmt w:val="upperRoman"/>
      <w:lvlText w:val="%2."/>
      <w:lvlJc w:val="left"/>
      <w:rPr>
        <w:rFonts w:ascii="Arial" w:hAnsi="Arial" w:cs="Arial"/>
        <w:b w:val="0"/>
        <w:bCs w:val="0"/>
        <w:i w:val="0"/>
        <w:iCs w:val="0"/>
        <w:smallCaps w:val="0"/>
        <w:strike w:val="0"/>
        <w:color w:val="000000"/>
        <w:spacing w:val="0"/>
        <w:w w:val="100"/>
        <w:position w:val="0"/>
        <w:sz w:val="19"/>
        <w:szCs w:val="19"/>
        <w:u w:val="none"/>
      </w:rPr>
    </w:lvl>
    <w:lvl w:ilvl="2">
      <w:start w:val="2"/>
      <w:numFmt w:val="upperRoman"/>
      <w:lvlText w:val="%2."/>
      <w:lvlJc w:val="left"/>
      <w:rPr>
        <w:rFonts w:ascii="Arial" w:hAnsi="Arial" w:cs="Arial"/>
        <w:b w:val="0"/>
        <w:bCs w:val="0"/>
        <w:i w:val="0"/>
        <w:iCs w:val="0"/>
        <w:smallCaps w:val="0"/>
        <w:strike w:val="0"/>
        <w:color w:val="000000"/>
        <w:spacing w:val="0"/>
        <w:w w:val="100"/>
        <w:position w:val="0"/>
        <w:sz w:val="19"/>
        <w:szCs w:val="19"/>
        <w:u w:val="none"/>
      </w:rPr>
    </w:lvl>
    <w:lvl w:ilvl="3">
      <w:start w:val="2"/>
      <w:numFmt w:val="upperRoman"/>
      <w:lvlText w:val="%2."/>
      <w:lvlJc w:val="left"/>
      <w:rPr>
        <w:rFonts w:ascii="Arial" w:hAnsi="Arial" w:cs="Arial"/>
        <w:b w:val="0"/>
        <w:bCs w:val="0"/>
        <w:i w:val="0"/>
        <w:iCs w:val="0"/>
        <w:smallCaps w:val="0"/>
        <w:strike w:val="0"/>
        <w:color w:val="000000"/>
        <w:spacing w:val="0"/>
        <w:w w:val="100"/>
        <w:position w:val="0"/>
        <w:sz w:val="19"/>
        <w:szCs w:val="19"/>
        <w:u w:val="none"/>
      </w:rPr>
    </w:lvl>
    <w:lvl w:ilvl="4">
      <w:start w:val="2"/>
      <w:numFmt w:val="upperRoman"/>
      <w:lvlText w:val="%2."/>
      <w:lvlJc w:val="left"/>
      <w:rPr>
        <w:rFonts w:ascii="Arial" w:hAnsi="Arial" w:cs="Arial"/>
        <w:b w:val="0"/>
        <w:bCs w:val="0"/>
        <w:i w:val="0"/>
        <w:iCs w:val="0"/>
        <w:smallCaps w:val="0"/>
        <w:strike w:val="0"/>
        <w:color w:val="000000"/>
        <w:spacing w:val="0"/>
        <w:w w:val="100"/>
        <w:position w:val="0"/>
        <w:sz w:val="19"/>
        <w:szCs w:val="19"/>
        <w:u w:val="none"/>
      </w:rPr>
    </w:lvl>
    <w:lvl w:ilvl="5">
      <w:start w:val="2"/>
      <w:numFmt w:val="upperRoman"/>
      <w:lvlText w:val="%2."/>
      <w:lvlJc w:val="left"/>
      <w:rPr>
        <w:rFonts w:ascii="Arial" w:hAnsi="Arial" w:cs="Arial"/>
        <w:b w:val="0"/>
        <w:bCs w:val="0"/>
        <w:i w:val="0"/>
        <w:iCs w:val="0"/>
        <w:smallCaps w:val="0"/>
        <w:strike w:val="0"/>
        <w:color w:val="000000"/>
        <w:spacing w:val="0"/>
        <w:w w:val="100"/>
        <w:position w:val="0"/>
        <w:sz w:val="19"/>
        <w:szCs w:val="19"/>
        <w:u w:val="none"/>
      </w:rPr>
    </w:lvl>
    <w:lvl w:ilvl="6">
      <w:start w:val="2"/>
      <w:numFmt w:val="upperRoman"/>
      <w:lvlText w:val="%2."/>
      <w:lvlJc w:val="left"/>
      <w:rPr>
        <w:rFonts w:ascii="Arial" w:hAnsi="Arial" w:cs="Arial"/>
        <w:b w:val="0"/>
        <w:bCs w:val="0"/>
        <w:i w:val="0"/>
        <w:iCs w:val="0"/>
        <w:smallCaps w:val="0"/>
        <w:strike w:val="0"/>
        <w:color w:val="000000"/>
        <w:spacing w:val="0"/>
        <w:w w:val="100"/>
        <w:position w:val="0"/>
        <w:sz w:val="19"/>
        <w:szCs w:val="19"/>
        <w:u w:val="none"/>
      </w:rPr>
    </w:lvl>
    <w:lvl w:ilvl="7">
      <w:start w:val="2"/>
      <w:numFmt w:val="upperRoman"/>
      <w:lvlText w:val="%2."/>
      <w:lvlJc w:val="left"/>
      <w:rPr>
        <w:rFonts w:ascii="Arial" w:hAnsi="Arial" w:cs="Arial"/>
        <w:b w:val="0"/>
        <w:bCs w:val="0"/>
        <w:i w:val="0"/>
        <w:iCs w:val="0"/>
        <w:smallCaps w:val="0"/>
        <w:strike w:val="0"/>
        <w:color w:val="000000"/>
        <w:spacing w:val="0"/>
        <w:w w:val="100"/>
        <w:position w:val="0"/>
        <w:sz w:val="19"/>
        <w:szCs w:val="19"/>
        <w:u w:val="none"/>
      </w:rPr>
    </w:lvl>
    <w:lvl w:ilvl="8">
      <w:start w:val="2"/>
      <w:numFmt w:val="upperRoman"/>
      <w:lvlText w:val="%2."/>
      <w:lvlJc w:val="left"/>
      <w:rPr>
        <w:rFonts w:ascii="Arial" w:hAnsi="Arial" w:cs="Arial"/>
        <w:b w:val="0"/>
        <w:bCs w:val="0"/>
        <w:i w:val="0"/>
        <w:iCs w:val="0"/>
        <w:smallCaps w:val="0"/>
        <w:strike w:val="0"/>
        <w:color w:val="000000"/>
        <w:spacing w:val="0"/>
        <w:w w:val="100"/>
        <w:position w:val="0"/>
        <w:sz w:val="19"/>
        <w:szCs w:val="19"/>
        <w:u w:val="none"/>
      </w:rPr>
    </w:lvl>
  </w:abstractNum>
  <w:abstractNum w:abstractNumId="2" w15:restartNumberingAfterBreak="0">
    <w:nsid w:val="00000005"/>
    <w:multiLevelType w:val="multilevel"/>
    <w:tmpl w:val="00000004"/>
    <w:lvl w:ilvl="0">
      <w:start w:val="3"/>
      <w:numFmt w:val="decimal"/>
      <w:lvlText w:val="%1."/>
      <w:lvlJc w:val="left"/>
      <w:rPr>
        <w:rFonts w:ascii="Calibri" w:hAnsi="Calibri" w:cs="Calibri"/>
        <w:b/>
        <w:bCs/>
        <w:i w:val="0"/>
        <w:iCs w:val="0"/>
        <w:smallCaps w:val="0"/>
        <w:strike w:val="0"/>
        <w:color w:val="000000"/>
        <w:spacing w:val="0"/>
        <w:w w:val="100"/>
        <w:position w:val="0"/>
        <w:sz w:val="21"/>
        <w:szCs w:val="21"/>
        <w:u w:val="none"/>
      </w:rPr>
    </w:lvl>
    <w:lvl w:ilvl="1">
      <w:start w:val="3"/>
      <w:numFmt w:val="decimal"/>
      <w:lvlText w:val="%1."/>
      <w:lvlJc w:val="left"/>
      <w:rPr>
        <w:rFonts w:ascii="Calibri" w:hAnsi="Calibri" w:cs="Calibri"/>
        <w:b/>
        <w:bCs/>
        <w:i w:val="0"/>
        <w:iCs w:val="0"/>
        <w:smallCaps w:val="0"/>
        <w:strike w:val="0"/>
        <w:color w:val="000000"/>
        <w:spacing w:val="0"/>
        <w:w w:val="100"/>
        <w:position w:val="0"/>
        <w:sz w:val="21"/>
        <w:szCs w:val="21"/>
        <w:u w:val="none"/>
      </w:rPr>
    </w:lvl>
    <w:lvl w:ilvl="2">
      <w:start w:val="3"/>
      <w:numFmt w:val="decimal"/>
      <w:lvlText w:val="%1."/>
      <w:lvlJc w:val="left"/>
      <w:rPr>
        <w:rFonts w:ascii="Calibri" w:hAnsi="Calibri" w:cs="Calibri"/>
        <w:b/>
        <w:bCs/>
        <w:i w:val="0"/>
        <w:iCs w:val="0"/>
        <w:smallCaps w:val="0"/>
        <w:strike w:val="0"/>
        <w:color w:val="000000"/>
        <w:spacing w:val="0"/>
        <w:w w:val="100"/>
        <w:position w:val="0"/>
        <w:sz w:val="21"/>
        <w:szCs w:val="21"/>
        <w:u w:val="none"/>
      </w:rPr>
    </w:lvl>
    <w:lvl w:ilvl="3">
      <w:start w:val="3"/>
      <w:numFmt w:val="decimal"/>
      <w:lvlText w:val="%1."/>
      <w:lvlJc w:val="left"/>
      <w:rPr>
        <w:rFonts w:ascii="Calibri" w:hAnsi="Calibri" w:cs="Calibri"/>
        <w:b/>
        <w:bCs/>
        <w:i w:val="0"/>
        <w:iCs w:val="0"/>
        <w:smallCaps w:val="0"/>
        <w:strike w:val="0"/>
        <w:color w:val="000000"/>
        <w:spacing w:val="0"/>
        <w:w w:val="100"/>
        <w:position w:val="0"/>
        <w:sz w:val="21"/>
        <w:szCs w:val="21"/>
        <w:u w:val="none"/>
      </w:rPr>
    </w:lvl>
    <w:lvl w:ilvl="4">
      <w:start w:val="3"/>
      <w:numFmt w:val="decimal"/>
      <w:lvlText w:val="%1."/>
      <w:lvlJc w:val="left"/>
      <w:rPr>
        <w:rFonts w:ascii="Calibri" w:hAnsi="Calibri" w:cs="Calibri"/>
        <w:b/>
        <w:bCs/>
        <w:i w:val="0"/>
        <w:iCs w:val="0"/>
        <w:smallCaps w:val="0"/>
        <w:strike w:val="0"/>
        <w:color w:val="000000"/>
        <w:spacing w:val="0"/>
        <w:w w:val="100"/>
        <w:position w:val="0"/>
        <w:sz w:val="21"/>
        <w:szCs w:val="21"/>
        <w:u w:val="none"/>
      </w:rPr>
    </w:lvl>
    <w:lvl w:ilvl="5">
      <w:start w:val="3"/>
      <w:numFmt w:val="decimal"/>
      <w:lvlText w:val="%1."/>
      <w:lvlJc w:val="left"/>
      <w:rPr>
        <w:rFonts w:ascii="Calibri" w:hAnsi="Calibri" w:cs="Calibri"/>
        <w:b/>
        <w:bCs/>
        <w:i w:val="0"/>
        <w:iCs w:val="0"/>
        <w:smallCaps w:val="0"/>
        <w:strike w:val="0"/>
        <w:color w:val="000000"/>
        <w:spacing w:val="0"/>
        <w:w w:val="100"/>
        <w:position w:val="0"/>
        <w:sz w:val="21"/>
        <w:szCs w:val="21"/>
        <w:u w:val="none"/>
      </w:rPr>
    </w:lvl>
    <w:lvl w:ilvl="6">
      <w:start w:val="3"/>
      <w:numFmt w:val="decimal"/>
      <w:lvlText w:val="%1."/>
      <w:lvlJc w:val="left"/>
      <w:rPr>
        <w:rFonts w:ascii="Calibri" w:hAnsi="Calibri" w:cs="Calibri"/>
        <w:b/>
        <w:bCs/>
        <w:i w:val="0"/>
        <w:iCs w:val="0"/>
        <w:smallCaps w:val="0"/>
        <w:strike w:val="0"/>
        <w:color w:val="000000"/>
        <w:spacing w:val="0"/>
        <w:w w:val="100"/>
        <w:position w:val="0"/>
        <w:sz w:val="21"/>
        <w:szCs w:val="21"/>
        <w:u w:val="none"/>
      </w:rPr>
    </w:lvl>
    <w:lvl w:ilvl="7">
      <w:start w:val="3"/>
      <w:numFmt w:val="decimal"/>
      <w:lvlText w:val="%1."/>
      <w:lvlJc w:val="left"/>
      <w:rPr>
        <w:rFonts w:ascii="Calibri" w:hAnsi="Calibri" w:cs="Calibri"/>
        <w:b/>
        <w:bCs/>
        <w:i w:val="0"/>
        <w:iCs w:val="0"/>
        <w:smallCaps w:val="0"/>
        <w:strike w:val="0"/>
        <w:color w:val="000000"/>
        <w:spacing w:val="0"/>
        <w:w w:val="100"/>
        <w:position w:val="0"/>
        <w:sz w:val="21"/>
        <w:szCs w:val="21"/>
        <w:u w:val="none"/>
      </w:rPr>
    </w:lvl>
    <w:lvl w:ilvl="8">
      <w:start w:val="3"/>
      <w:numFmt w:val="decimal"/>
      <w:lvlText w:val="%1."/>
      <w:lvlJc w:val="left"/>
      <w:rPr>
        <w:rFonts w:ascii="Calibri" w:hAnsi="Calibri" w:cs="Calibri"/>
        <w:b/>
        <w:bCs/>
        <w:i w:val="0"/>
        <w:iCs w:val="0"/>
        <w:smallCaps w:val="0"/>
        <w:strike w:val="0"/>
        <w:color w:val="000000"/>
        <w:spacing w:val="0"/>
        <w:w w:val="100"/>
        <w:position w:val="0"/>
        <w:sz w:val="21"/>
        <w:szCs w:val="21"/>
        <w:u w:val="none"/>
      </w:rPr>
    </w:lvl>
  </w:abstractNum>
  <w:abstractNum w:abstractNumId="3" w15:restartNumberingAfterBreak="0">
    <w:nsid w:val="00000009"/>
    <w:multiLevelType w:val="multilevel"/>
    <w:tmpl w:val="3F1EE088"/>
    <w:lvl w:ilvl="0">
      <w:start w:val="1"/>
      <w:numFmt w:val="bullet"/>
      <w:lvlText w:val="•"/>
      <w:lvlJc w:val="left"/>
      <w:rPr>
        <w:rFonts w:ascii="Arial" w:hAnsi="Arial" w:cs="Arial"/>
        <w:b w:val="0"/>
        <w:bCs w:val="0"/>
        <w:i w:val="0"/>
        <w:iCs w:val="0"/>
        <w:smallCaps w:val="0"/>
        <w:strike w:val="0"/>
        <w:color w:val="000000"/>
        <w:spacing w:val="0"/>
        <w:w w:val="100"/>
        <w:position w:val="0"/>
        <w:sz w:val="21"/>
        <w:szCs w:val="21"/>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4."/>
      <w:lvlJc w:val="left"/>
      <w:rPr>
        <w:b/>
        <w:bCs/>
        <w:i w:val="0"/>
        <w:iCs w:val="0"/>
        <w:smallCaps w:val="0"/>
        <w:strike w:val="0"/>
        <w:color w:val="000000"/>
        <w:spacing w:val="0"/>
        <w:w w:val="100"/>
        <w:position w:val="0"/>
        <w:sz w:val="21"/>
        <w:szCs w:val="21"/>
        <w:u w:val="none"/>
      </w:rPr>
    </w:lvl>
    <w:lvl w:ilvl="4">
      <w:start w:val="1"/>
      <w:numFmt w:val="decimal"/>
      <w:lvlText w:val="%4."/>
      <w:lvlJc w:val="left"/>
      <w:rPr>
        <w:rFonts w:ascii="Arial" w:hAnsi="Arial" w:cs="Arial"/>
        <w:b/>
        <w:bCs/>
        <w:i w:val="0"/>
        <w:iCs w:val="0"/>
        <w:smallCaps w:val="0"/>
        <w:strike w:val="0"/>
        <w:color w:val="000000"/>
        <w:spacing w:val="0"/>
        <w:w w:val="100"/>
        <w:position w:val="0"/>
        <w:sz w:val="21"/>
        <w:szCs w:val="21"/>
        <w:u w:val="none"/>
      </w:rPr>
    </w:lvl>
    <w:lvl w:ilvl="5">
      <w:start w:val="1"/>
      <w:numFmt w:val="decimal"/>
      <w:lvlText w:val="%4."/>
      <w:lvlJc w:val="left"/>
      <w:rPr>
        <w:rFonts w:ascii="Arial" w:hAnsi="Arial" w:cs="Arial"/>
        <w:b/>
        <w:bCs/>
        <w:i w:val="0"/>
        <w:iCs w:val="0"/>
        <w:smallCaps w:val="0"/>
        <w:strike w:val="0"/>
        <w:color w:val="000000"/>
        <w:spacing w:val="0"/>
        <w:w w:val="100"/>
        <w:position w:val="0"/>
        <w:sz w:val="21"/>
        <w:szCs w:val="21"/>
        <w:u w:val="none"/>
      </w:rPr>
    </w:lvl>
    <w:lvl w:ilvl="6">
      <w:start w:val="1"/>
      <w:numFmt w:val="decimal"/>
      <w:lvlText w:val="%4."/>
      <w:lvlJc w:val="left"/>
      <w:rPr>
        <w:rFonts w:ascii="Arial" w:hAnsi="Arial" w:cs="Arial"/>
        <w:b/>
        <w:bCs/>
        <w:i w:val="0"/>
        <w:iCs w:val="0"/>
        <w:smallCaps w:val="0"/>
        <w:strike w:val="0"/>
        <w:color w:val="000000"/>
        <w:spacing w:val="0"/>
        <w:w w:val="100"/>
        <w:position w:val="0"/>
        <w:sz w:val="21"/>
        <w:szCs w:val="21"/>
        <w:u w:val="none"/>
      </w:rPr>
    </w:lvl>
    <w:lvl w:ilvl="7">
      <w:start w:val="1"/>
      <w:numFmt w:val="decimal"/>
      <w:lvlText w:val="%4."/>
      <w:lvlJc w:val="left"/>
      <w:rPr>
        <w:rFonts w:ascii="Arial" w:hAnsi="Arial" w:cs="Arial"/>
        <w:b/>
        <w:bCs/>
        <w:i w:val="0"/>
        <w:iCs w:val="0"/>
        <w:smallCaps w:val="0"/>
        <w:strike w:val="0"/>
        <w:color w:val="000000"/>
        <w:spacing w:val="0"/>
        <w:w w:val="100"/>
        <w:position w:val="0"/>
        <w:sz w:val="21"/>
        <w:szCs w:val="21"/>
        <w:u w:val="none"/>
      </w:rPr>
    </w:lvl>
    <w:lvl w:ilvl="8">
      <w:start w:val="1"/>
      <w:numFmt w:val="decimal"/>
      <w:lvlText w:val="%4."/>
      <w:lvlJc w:val="left"/>
      <w:rPr>
        <w:rFonts w:ascii="Arial" w:hAnsi="Arial" w:cs="Arial"/>
        <w:b/>
        <w:bCs/>
        <w:i w:val="0"/>
        <w:iCs w:val="0"/>
        <w:smallCaps w:val="0"/>
        <w:strike w:val="0"/>
        <w:color w:val="000000"/>
        <w:spacing w:val="0"/>
        <w:w w:val="100"/>
        <w:position w:val="0"/>
        <w:sz w:val="21"/>
        <w:szCs w:val="21"/>
        <w:u w:val="none"/>
      </w:rPr>
    </w:lvl>
  </w:abstractNum>
  <w:abstractNum w:abstractNumId="4" w15:restartNumberingAfterBreak="0">
    <w:nsid w:val="02506F39"/>
    <w:multiLevelType w:val="hybridMultilevel"/>
    <w:tmpl w:val="DE3056A6"/>
    <w:lvl w:ilvl="0" w:tplc="04020017">
      <w:start w:val="1"/>
      <w:numFmt w:val="lowerLetter"/>
      <w:lvlText w:val="%1)"/>
      <w:lvlJc w:val="left"/>
      <w:pPr>
        <w:ind w:left="2880" w:hanging="360"/>
      </w:pPr>
      <w:rPr>
        <w:rFonts w:hint="default"/>
      </w:rPr>
    </w:lvl>
    <w:lvl w:ilvl="1" w:tplc="04020019" w:tentative="1">
      <w:start w:val="1"/>
      <w:numFmt w:val="lowerLetter"/>
      <w:lvlText w:val="%2."/>
      <w:lvlJc w:val="left"/>
      <w:pPr>
        <w:ind w:left="3600" w:hanging="360"/>
      </w:pPr>
    </w:lvl>
    <w:lvl w:ilvl="2" w:tplc="0402001B" w:tentative="1">
      <w:start w:val="1"/>
      <w:numFmt w:val="lowerRoman"/>
      <w:lvlText w:val="%3."/>
      <w:lvlJc w:val="right"/>
      <w:pPr>
        <w:ind w:left="4320" w:hanging="180"/>
      </w:pPr>
    </w:lvl>
    <w:lvl w:ilvl="3" w:tplc="0402000F" w:tentative="1">
      <w:start w:val="1"/>
      <w:numFmt w:val="decimal"/>
      <w:lvlText w:val="%4."/>
      <w:lvlJc w:val="left"/>
      <w:pPr>
        <w:ind w:left="5040" w:hanging="360"/>
      </w:pPr>
    </w:lvl>
    <w:lvl w:ilvl="4" w:tplc="04020019" w:tentative="1">
      <w:start w:val="1"/>
      <w:numFmt w:val="lowerLetter"/>
      <w:lvlText w:val="%5."/>
      <w:lvlJc w:val="left"/>
      <w:pPr>
        <w:ind w:left="5760" w:hanging="360"/>
      </w:pPr>
    </w:lvl>
    <w:lvl w:ilvl="5" w:tplc="0402001B" w:tentative="1">
      <w:start w:val="1"/>
      <w:numFmt w:val="lowerRoman"/>
      <w:lvlText w:val="%6."/>
      <w:lvlJc w:val="right"/>
      <w:pPr>
        <w:ind w:left="6480" w:hanging="180"/>
      </w:pPr>
    </w:lvl>
    <w:lvl w:ilvl="6" w:tplc="0402000F" w:tentative="1">
      <w:start w:val="1"/>
      <w:numFmt w:val="decimal"/>
      <w:lvlText w:val="%7."/>
      <w:lvlJc w:val="left"/>
      <w:pPr>
        <w:ind w:left="7200" w:hanging="360"/>
      </w:pPr>
    </w:lvl>
    <w:lvl w:ilvl="7" w:tplc="04020019" w:tentative="1">
      <w:start w:val="1"/>
      <w:numFmt w:val="lowerLetter"/>
      <w:lvlText w:val="%8."/>
      <w:lvlJc w:val="left"/>
      <w:pPr>
        <w:ind w:left="7920" w:hanging="360"/>
      </w:pPr>
    </w:lvl>
    <w:lvl w:ilvl="8" w:tplc="0402001B" w:tentative="1">
      <w:start w:val="1"/>
      <w:numFmt w:val="lowerRoman"/>
      <w:lvlText w:val="%9."/>
      <w:lvlJc w:val="right"/>
      <w:pPr>
        <w:ind w:left="8640" w:hanging="180"/>
      </w:pPr>
    </w:lvl>
  </w:abstractNum>
  <w:abstractNum w:abstractNumId="5" w15:restartNumberingAfterBreak="0">
    <w:nsid w:val="03A92AAF"/>
    <w:multiLevelType w:val="multilevel"/>
    <w:tmpl w:val="8AD0B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6AE73C6"/>
    <w:multiLevelType w:val="multilevel"/>
    <w:tmpl w:val="E72E8C86"/>
    <w:lvl w:ilvl="0">
      <w:start w:val="1"/>
      <w:numFmt w:val="decimal"/>
      <w:lvlText w:val="%1."/>
      <w:lvlJc w:val="left"/>
      <w:pPr>
        <w:ind w:left="990" w:hanging="360"/>
      </w:pPr>
      <w:rPr>
        <w:rFonts w:ascii="Times New Roman" w:eastAsiaTheme="minorHAnsi" w:hAnsi="Times New Roman" w:cs="Times New Roman"/>
        <w:b/>
      </w:rPr>
    </w:lvl>
    <w:lvl w:ilvl="1">
      <w:start w:val="1"/>
      <w:numFmt w:val="decimal"/>
      <w:isLgl/>
      <w:lvlText w:val="%1.%2."/>
      <w:lvlJc w:val="left"/>
      <w:pPr>
        <w:ind w:left="990" w:hanging="360"/>
      </w:pPr>
      <w:rPr>
        <w:rFonts w:hint="default"/>
        <w:b/>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7" w15:restartNumberingAfterBreak="0">
    <w:nsid w:val="06C44F91"/>
    <w:multiLevelType w:val="multilevel"/>
    <w:tmpl w:val="43E86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9A1B1D"/>
    <w:multiLevelType w:val="hybridMultilevel"/>
    <w:tmpl w:val="3F2CE9F2"/>
    <w:lvl w:ilvl="0" w:tplc="04020001">
      <w:start w:val="1"/>
      <w:numFmt w:val="bullet"/>
      <w:lvlText w:val=""/>
      <w:lvlJc w:val="left"/>
      <w:pPr>
        <w:ind w:left="3981" w:hanging="360"/>
      </w:pPr>
      <w:rPr>
        <w:rFonts w:ascii="Symbol" w:hAnsi="Symbol" w:hint="default"/>
      </w:rPr>
    </w:lvl>
    <w:lvl w:ilvl="1" w:tplc="04020003" w:tentative="1">
      <w:start w:val="1"/>
      <w:numFmt w:val="bullet"/>
      <w:lvlText w:val="o"/>
      <w:lvlJc w:val="left"/>
      <w:pPr>
        <w:ind w:left="4701" w:hanging="360"/>
      </w:pPr>
      <w:rPr>
        <w:rFonts w:ascii="Courier New" w:hAnsi="Courier New" w:cs="Courier New" w:hint="default"/>
      </w:rPr>
    </w:lvl>
    <w:lvl w:ilvl="2" w:tplc="04020005" w:tentative="1">
      <w:start w:val="1"/>
      <w:numFmt w:val="bullet"/>
      <w:lvlText w:val=""/>
      <w:lvlJc w:val="left"/>
      <w:pPr>
        <w:ind w:left="5421" w:hanging="360"/>
      </w:pPr>
      <w:rPr>
        <w:rFonts w:ascii="Wingdings" w:hAnsi="Wingdings" w:hint="default"/>
      </w:rPr>
    </w:lvl>
    <w:lvl w:ilvl="3" w:tplc="04020001" w:tentative="1">
      <w:start w:val="1"/>
      <w:numFmt w:val="bullet"/>
      <w:lvlText w:val=""/>
      <w:lvlJc w:val="left"/>
      <w:pPr>
        <w:ind w:left="6141" w:hanging="360"/>
      </w:pPr>
      <w:rPr>
        <w:rFonts w:ascii="Symbol" w:hAnsi="Symbol" w:hint="default"/>
      </w:rPr>
    </w:lvl>
    <w:lvl w:ilvl="4" w:tplc="04020003" w:tentative="1">
      <w:start w:val="1"/>
      <w:numFmt w:val="bullet"/>
      <w:lvlText w:val="o"/>
      <w:lvlJc w:val="left"/>
      <w:pPr>
        <w:ind w:left="6861" w:hanging="360"/>
      </w:pPr>
      <w:rPr>
        <w:rFonts w:ascii="Courier New" w:hAnsi="Courier New" w:cs="Courier New" w:hint="default"/>
      </w:rPr>
    </w:lvl>
    <w:lvl w:ilvl="5" w:tplc="04020005" w:tentative="1">
      <w:start w:val="1"/>
      <w:numFmt w:val="bullet"/>
      <w:lvlText w:val=""/>
      <w:lvlJc w:val="left"/>
      <w:pPr>
        <w:ind w:left="7581" w:hanging="360"/>
      </w:pPr>
      <w:rPr>
        <w:rFonts w:ascii="Wingdings" w:hAnsi="Wingdings" w:hint="default"/>
      </w:rPr>
    </w:lvl>
    <w:lvl w:ilvl="6" w:tplc="04020001" w:tentative="1">
      <w:start w:val="1"/>
      <w:numFmt w:val="bullet"/>
      <w:lvlText w:val=""/>
      <w:lvlJc w:val="left"/>
      <w:pPr>
        <w:ind w:left="8301" w:hanging="360"/>
      </w:pPr>
      <w:rPr>
        <w:rFonts w:ascii="Symbol" w:hAnsi="Symbol" w:hint="default"/>
      </w:rPr>
    </w:lvl>
    <w:lvl w:ilvl="7" w:tplc="04020003" w:tentative="1">
      <w:start w:val="1"/>
      <w:numFmt w:val="bullet"/>
      <w:lvlText w:val="o"/>
      <w:lvlJc w:val="left"/>
      <w:pPr>
        <w:ind w:left="9021" w:hanging="360"/>
      </w:pPr>
      <w:rPr>
        <w:rFonts w:ascii="Courier New" w:hAnsi="Courier New" w:cs="Courier New" w:hint="default"/>
      </w:rPr>
    </w:lvl>
    <w:lvl w:ilvl="8" w:tplc="04020005" w:tentative="1">
      <w:start w:val="1"/>
      <w:numFmt w:val="bullet"/>
      <w:lvlText w:val=""/>
      <w:lvlJc w:val="left"/>
      <w:pPr>
        <w:ind w:left="9741" w:hanging="360"/>
      </w:pPr>
      <w:rPr>
        <w:rFonts w:ascii="Wingdings" w:hAnsi="Wingdings" w:hint="default"/>
      </w:rPr>
    </w:lvl>
  </w:abstractNum>
  <w:abstractNum w:abstractNumId="9" w15:restartNumberingAfterBreak="0">
    <w:nsid w:val="0938551A"/>
    <w:multiLevelType w:val="hybridMultilevel"/>
    <w:tmpl w:val="1E40F4C8"/>
    <w:lvl w:ilvl="0" w:tplc="0402000F">
      <w:start w:val="1"/>
      <w:numFmt w:val="decimal"/>
      <w:lvlText w:val="%1."/>
      <w:lvlJc w:val="left"/>
      <w:pPr>
        <w:ind w:left="1789" w:hanging="360"/>
      </w:pPr>
    </w:lvl>
    <w:lvl w:ilvl="1" w:tplc="04020019" w:tentative="1">
      <w:start w:val="1"/>
      <w:numFmt w:val="lowerLetter"/>
      <w:lvlText w:val="%2."/>
      <w:lvlJc w:val="left"/>
      <w:pPr>
        <w:ind w:left="2509" w:hanging="360"/>
      </w:pPr>
    </w:lvl>
    <w:lvl w:ilvl="2" w:tplc="0402001B" w:tentative="1">
      <w:start w:val="1"/>
      <w:numFmt w:val="lowerRoman"/>
      <w:lvlText w:val="%3."/>
      <w:lvlJc w:val="right"/>
      <w:pPr>
        <w:ind w:left="3229" w:hanging="180"/>
      </w:pPr>
    </w:lvl>
    <w:lvl w:ilvl="3" w:tplc="0402000F" w:tentative="1">
      <w:start w:val="1"/>
      <w:numFmt w:val="decimal"/>
      <w:lvlText w:val="%4."/>
      <w:lvlJc w:val="left"/>
      <w:pPr>
        <w:ind w:left="3949" w:hanging="360"/>
      </w:pPr>
    </w:lvl>
    <w:lvl w:ilvl="4" w:tplc="04020019" w:tentative="1">
      <w:start w:val="1"/>
      <w:numFmt w:val="lowerLetter"/>
      <w:lvlText w:val="%5."/>
      <w:lvlJc w:val="left"/>
      <w:pPr>
        <w:ind w:left="4669" w:hanging="360"/>
      </w:pPr>
    </w:lvl>
    <w:lvl w:ilvl="5" w:tplc="0402001B" w:tentative="1">
      <w:start w:val="1"/>
      <w:numFmt w:val="lowerRoman"/>
      <w:lvlText w:val="%6."/>
      <w:lvlJc w:val="right"/>
      <w:pPr>
        <w:ind w:left="5389" w:hanging="180"/>
      </w:pPr>
    </w:lvl>
    <w:lvl w:ilvl="6" w:tplc="0402000F" w:tentative="1">
      <w:start w:val="1"/>
      <w:numFmt w:val="decimal"/>
      <w:lvlText w:val="%7."/>
      <w:lvlJc w:val="left"/>
      <w:pPr>
        <w:ind w:left="6109" w:hanging="360"/>
      </w:pPr>
    </w:lvl>
    <w:lvl w:ilvl="7" w:tplc="04020019" w:tentative="1">
      <w:start w:val="1"/>
      <w:numFmt w:val="lowerLetter"/>
      <w:lvlText w:val="%8."/>
      <w:lvlJc w:val="left"/>
      <w:pPr>
        <w:ind w:left="6829" w:hanging="360"/>
      </w:pPr>
    </w:lvl>
    <w:lvl w:ilvl="8" w:tplc="0402001B" w:tentative="1">
      <w:start w:val="1"/>
      <w:numFmt w:val="lowerRoman"/>
      <w:lvlText w:val="%9."/>
      <w:lvlJc w:val="right"/>
      <w:pPr>
        <w:ind w:left="7549" w:hanging="180"/>
      </w:pPr>
    </w:lvl>
  </w:abstractNum>
  <w:abstractNum w:abstractNumId="10" w15:restartNumberingAfterBreak="0">
    <w:nsid w:val="17AD71F9"/>
    <w:multiLevelType w:val="hybridMultilevel"/>
    <w:tmpl w:val="FC54CEF2"/>
    <w:lvl w:ilvl="0" w:tplc="0402000F">
      <w:start w:val="1"/>
      <w:numFmt w:val="decimal"/>
      <w:lvlText w:val="%1."/>
      <w:lvlJc w:val="left"/>
      <w:pPr>
        <w:ind w:left="1820" w:hanging="360"/>
      </w:pPr>
    </w:lvl>
    <w:lvl w:ilvl="1" w:tplc="04020019" w:tentative="1">
      <w:start w:val="1"/>
      <w:numFmt w:val="lowerLetter"/>
      <w:lvlText w:val="%2."/>
      <w:lvlJc w:val="left"/>
      <w:pPr>
        <w:ind w:left="2540" w:hanging="360"/>
      </w:pPr>
    </w:lvl>
    <w:lvl w:ilvl="2" w:tplc="0402001B" w:tentative="1">
      <w:start w:val="1"/>
      <w:numFmt w:val="lowerRoman"/>
      <w:lvlText w:val="%3."/>
      <w:lvlJc w:val="right"/>
      <w:pPr>
        <w:ind w:left="3260" w:hanging="180"/>
      </w:pPr>
    </w:lvl>
    <w:lvl w:ilvl="3" w:tplc="0402000F" w:tentative="1">
      <w:start w:val="1"/>
      <w:numFmt w:val="decimal"/>
      <w:lvlText w:val="%4."/>
      <w:lvlJc w:val="left"/>
      <w:pPr>
        <w:ind w:left="3980" w:hanging="360"/>
      </w:pPr>
    </w:lvl>
    <w:lvl w:ilvl="4" w:tplc="04020019" w:tentative="1">
      <w:start w:val="1"/>
      <w:numFmt w:val="lowerLetter"/>
      <w:lvlText w:val="%5."/>
      <w:lvlJc w:val="left"/>
      <w:pPr>
        <w:ind w:left="4700" w:hanging="360"/>
      </w:pPr>
    </w:lvl>
    <w:lvl w:ilvl="5" w:tplc="0402001B" w:tentative="1">
      <w:start w:val="1"/>
      <w:numFmt w:val="lowerRoman"/>
      <w:lvlText w:val="%6."/>
      <w:lvlJc w:val="right"/>
      <w:pPr>
        <w:ind w:left="5420" w:hanging="180"/>
      </w:pPr>
    </w:lvl>
    <w:lvl w:ilvl="6" w:tplc="0402000F" w:tentative="1">
      <w:start w:val="1"/>
      <w:numFmt w:val="decimal"/>
      <w:lvlText w:val="%7."/>
      <w:lvlJc w:val="left"/>
      <w:pPr>
        <w:ind w:left="6140" w:hanging="360"/>
      </w:pPr>
    </w:lvl>
    <w:lvl w:ilvl="7" w:tplc="04020019" w:tentative="1">
      <w:start w:val="1"/>
      <w:numFmt w:val="lowerLetter"/>
      <w:lvlText w:val="%8."/>
      <w:lvlJc w:val="left"/>
      <w:pPr>
        <w:ind w:left="6860" w:hanging="360"/>
      </w:pPr>
    </w:lvl>
    <w:lvl w:ilvl="8" w:tplc="0402001B" w:tentative="1">
      <w:start w:val="1"/>
      <w:numFmt w:val="lowerRoman"/>
      <w:lvlText w:val="%9."/>
      <w:lvlJc w:val="right"/>
      <w:pPr>
        <w:ind w:left="7580" w:hanging="180"/>
      </w:pPr>
    </w:lvl>
  </w:abstractNum>
  <w:abstractNum w:abstractNumId="11" w15:restartNumberingAfterBreak="0">
    <w:nsid w:val="192E288A"/>
    <w:multiLevelType w:val="multilevel"/>
    <w:tmpl w:val="05724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A21200A"/>
    <w:multiLevelType w:val="hybridMultilevel"/>
    <w:tmpl w:val="13724EB0"/>
    <w:lvl w:ilvl="0" w:tplc="EDE8772A">
      <w:start w:val="8"/>
      <w:numFmt w:val="bullet"/>
      <w:lvlText w:val="-"/>
      <w:lvlJc w:val="left"/>
      <w:pPr>
        <w:ind w:left="1069" w:hanging="360"/>
      </w:pPr>
      <w:rPr>
        <w:rFonts w:ascii="Times New Roman" w:eastAsiaTheme="minorHAnsi"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3" w15:restartNumberingAfterBreak="0">
    <w:nsid w:val="206B5515"/>
    <w:multiLevelType w:val="hybridMultilevel"/>
    <w:tmpl w:val="762E473E"/>
    <w:lvl w:ilvl="0" w:tplc="7F94CDFC">
      <w:start w:val="1"/>
      <w:numFmt w:val="decimal"/>
      <w:lvlText w:val="%1."/>
      <w:lvlJc w:val="left"/>
      <w:pPr>
        <w:ind w:left="1840" w:hanging="360"/>
      </w:pPr>
      <w:rPr>
        <w:b/>
      </w:rPr>
    </w:lvl>
    <w:lvl w:ilvl="1" w:tplc="04020019">
      <w:start w:val="1"/>
      <w:numFmt w:val="lowerLetter"/>
      <w:lvlText w:val="%2."/>
      <w:lvlJc w:val="left"/>
      <w:pPr>
        <w:ind w:left="2560" w:hanging="360"/>
      </w:pPr>
    </w:lvl>
    <w:lvl w:ilvl="2" w:tplc="0402001B" w:tentative="1">
      <w:start w:val="1"/>
      <w:numFmt w:val="lowerRoman"/>
      <w:lvlText w:val="%3."/>
      <w:lvlJc w:val="right"/>
      <w:pPr>
        <w:ind w:left="3280" w:hanging="180"/>
      </w:pPr>
    </w:lvl>
    <w:lvl w:ilvl="3" w:tplc="0402000F" w:tentative="1">
      <w:start w:val="1"/>
      <w:numFmt w:val="decimal"/>
      <w:lvlText w:val="%4."/>
      <w:lvlJc w:val="left"/>
      <w:pPr>
        <w:ind w:left="4000" w:hanging="360"/>
      </w:pPr>
    </w:lvl>
    <w:lvl w:ilvl="4" w:tplc="04020019" w:tentative="1">
      <w:start w:val="1"/>
      <w:numFmt w:val="lowerLetter"/>
      <w:lvlText w:val="%5."/>
      <w:lvlJc w:val="left"/>
      <w:pPr>
        <w:ind w:left="4720" w:hanging="360"/>
      </w:pPr>
    </w:lvl>
    <w:lvl w:ilvl="5" w:tplc="0402001B" w:tentative="1">
      <w:start w:val="1"/>
      <w:numFmt w:val="lowerRoman"/>
      <w:lvlText w:val="%6."/>
      <w:lvlJc w:val="right"/>
      <w:pPr>
        <w:ind w:left="5440" w:hanging="180"/>
      </w:pPr>
    </w:lvl>
    <w:lvl w:ilvl="6" w:tplc="0402000F" w:tentative="1">
      <w:start w:val="1"/>
      <w:numFmt w:val="decimal"/>
      <w:lvlText w:val="%7."/>
      <w:lvlJc w:val="left"/>
      <w:pPr>
        <w:ind w:left="6160" w:hanging="360"/>
      </w:pPr>
    </w:lvl>
    <w:lvl w:ilvl="7" w:tplc="04020019" w:tentative="1">
      <w:start w:val="1"/>
      <w:numFmt w:val="lowerLetter"/>
      <w:lvlText w:val="%8."/>
      <w:lvlJc w:val="left"/>
      <w:pPr>
        <w:ind w:left="6880" w:hanging="360"/>
      </w:pPr>
    </w:lvl>
    <w:lvl w:ilvl="8" w:tplc="0402001B" w:tentative="1">
      <w:start w:val="1"/>
      <w:numFmt w:val="lowerRoman"/>
      <w:lvlText w:val="%9."/>
      <w:lvlJc w:val="right"/>
      <w:pPr>
        <w:ind w:left="7600" w:hanging="180"/>
      </w:pPr>
    </w:lvl>
  </w:abstractNum>
  <w:abstractNum w:abstractNumId="14" w15:restartNumberingAfterBreak="0">
    <w:nsid w:val="21C658CD"/>
    <w:multiLevelType w:val="hybridMultilevel"/>
    <w:tmpl w:val="ED662300"/>
    <w:lvl w:ilvl="0" w:tplc="3B58024C">
      <w:start w:val="5"/>
      <w:numFmt w:val="upperRoman"/>
      <w:lvlText w:val="%1."/>
      <w:lvlJc w:val="left"/>
      <w:pPr>
        <w:ind w:left="1800" w:hanging="720"/>
      </w:pPr>
      <w:rPr>
        <w:rFonts w:hint="default"/>
        <w:b w:val="0"/>
        <w:color w:val="auto"/>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5" w15:restartNumberingAfterBreak="0">
    <w:nsid w:val="26A95141"/>
    <w:multiLevelType w:val="hybridMultilevel"/>
    <w:tmpl w:val="87403D7E"/>
    <w:lvl w:ilvl="0" w:tplc="A814B91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26AA0EF0"/>
    <w:multiLevelType w:val="hybridMultilevel"/>
    <w:tmpl w:val="76EEF2A0"/>
    <w:lvl w:ilvl="0" w:tplc="04020017">
      <w:start w:val="1"/>
      <w:numFmt w:val="lowerLetter"/>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2B3A0EA9"/>
    <w:multiLevelType w:val="hybridMultilevel"/>
    <w:tmpl w:val="B0E2824A"/>
    <w:lvl w:ilvl="0" w:tplc="04020017">
      <w:start w:val="1"/>
      <w:numFmt w:val="lowerLetter"/>
      <w:lvlText w:val="%1)"/>
      <w:lvlJc w:val="left"/>
      <w:pPr>
        <w:ind w:left="1120" w:hanging="360"/>
      </w:pPr>
    </w:lvl>
    <w:lvl w:ilvl="1" w:tplc="04020019" w:tentative="1">
      <w:start w:val="1"/>
      <w:numFmt w:val="lowerLetter"/>
      <w:lvlText w:val="%2."/>
      <w:lvlJc w:val="left"/>
      <w:pPr>
        <w:ind w:left="1840" w:hanging="360"/>
      </w:pPr>
    </w:lvl>
    <w:lvl w:ilvl="2" w:tplc="0402001B" w:tentative="1">
      <w:start w:val="1"/>
      <w:numFmt w:val="lowerRoman"/>
      <w:lvlText w:val="%3."/>
      <w:lvlJc w:val="right"/>
      <w:pPr>
        <w:ind w:left="2560" w:hanging="180"/>
      </w:pPr>
    </w:lvl>
    <w:lvl w:ilvl="3" w:tplc="0402000F">
      <w:start w:val="1"/>
      <w:numFmt w:val="decimal"/>
      <w:lvlText w:val="%4."/>
      <w:lvlJc w:val="left"/>
      <w:pPr>
        <w:ind w:left="3280" w:hanging="360"/>
      </w:pPr>
    </w:lvl>
    <w:lvl w:ilvl="4" w:tplc="04020019" w:tentative="1">
      <w:start w:val="1"/>
      <w:numFmt w:val="lowerLetter"/>
      <w:lvlText w:val="%5."/>
      <w:lvlJc w:val="left"/>
      <w:pPr>
        <w:ind w:left="4000" w:hanging="360"/>
      </w:pPr>
    </w:lvl>
    <w:lvl w:ilvl="5" w:tplc="0402001B" w:tentative="1">
      <w:start w:val="1"/>
      <w:numFmt w:val="lowerRoman"/>
      <w:lvlText w:val="%6."/>
      <w:lvlJc w:val="right"/>
      <w:pPr>
        <w:ind w:left="4720" w:hanging="180"/>
      </w:pPr>
    </w:lvl>
    <w:lvl w:ilvl="6" w:tplc="0402000F" w:tentative="1">
      <w:start w:val="1"/>
      <w:numFmt w:val="decimal"/>
      <w:lvlText w:val="%7."/>
      <w:lvlJc w:val="left"/>
      <w:pPr>
        <w:ind w:left="5440" w:hanging="360"/>
      </w:pPr>
    </w:lvl>
    <w:lvl w:ilvl="7" w:tplc="04020019" w:tentative="1">
      <w:start w:val="1"/>
      <w:numFmt w:val="lowerLetter"/>
      <w:lvlText w:val="%8."/>
      <w:lvlJc w:val="left"/>
      <w:pPr>
        <w:ind w:left="6160" w:hanging="360"/>
      </w:pPr>
    </w:lvl>
    <w:lvl w:ilvl="8" w:tplc="0402001B" w:tentative="1">
      <w:start w:val="1"/>
      <w:numFmt w:val="lowerRoman"/>
      <w:lvlText w:val="%9."/>
      <w:lvlJc w:val="right"/>
      <w:pPr>
        <w:ind w:left="6880" w:hanging="180"/>
      </w:pPr>
    </w:lvl>
  </w:abstractNum>
  <w:abstractNum w:abstractNumId="18" w15:restartNumberingAfterBreak="0">
    <w:nsid w:val="31B76E95"/>
    <w:multiLevelType w:val="multilevel"/>
    <w:tmpl w:val="EBFEF83E"/>
    <w:lvl w:ilvl="0">
      <w:start w:val="1"/>
      <w:numFmt w:val="decimal"/>
      <w:lvlText w:val="%1."/>
      <w:lvlJc w:val="left"/>
      <w:pPr>
        <w:ind w:left="760" w:hanging="360"/>
      </w:pPr>
      <w:rPr>
        <w:b/>
      </w:rPr>
    </w:lvl>
    <w:lvl w:ilvl="1">
      <w:start w:val="1"/>
      <w:numFmt w:val="decimal"/>
      <w:isLgl/>
      <w:lvlText w:val="%1.%2."/>
      <w:lvlJc w:val="left"/>
      <w:pPr>
        <w:ind w:left="760" w:hanging="360"/>
      </w:pPr>
      <w:rPr>
        <w:rFonts w:hint="default"/>
      </w:rPr>
    </w:lvl>
    <w:lvl w:ilvl="2">
      <w:start w:val="1"/>
      <w:numFmt w:val="decimal"/>
      <w:isLgl/>
      <w:lvlText w:val="%1.%2.%3."/>
      <w:lvlJc w:val="left"/>
      <w:pPr>
        <w:ind w:left="1120" w:hanging="720"/>
      </w:pPr>
      <w:rPr>
        <w:rFonts w:hint="default"/>
      </w:rPr>
    </w:lvl>
    <w:lvl w:ilvl="3">
      <w:start w:val="1"/>
      <w:numFmt w:val="decimal"/>
      <w:isLgl/>
      <w:lvlText w:val="%1.%2.%3.%4."/>
      <w:lvlJc w:val="left"/>
      <w:pPr>
        <w:ind w:left="1120" w:hanging="720"/>
      </w:pPr>
      <w:rPr>
        <w:rFonts w:hint="default"/>
      </w:rPr>
    </w:lvl>
    <w:lvl w:ilvl="4">
      <w:start w:val="1"/>
      <w:numFmt w:val="decimal"/>
      <w:isLgl/>
      <w:lvlText w:val="%1.%2.%3.%4.%5."/>
      <w:lvlJc w:val="left"/>
      <w:pPr>
        <w:ind w:left="1480" w:hanging="1080"/>
      </w:pPr>
      <w:rPr>
        <w:rFonts w:hint="default"/>
      </w:rPr>
    </w:lvl>
    <w:lvl w:ilvl="5">
      <w:start w:val="1"/>
      <w:numFmt w:val="decimal"/>
      <w:isLgl/>
      <w:lvlText w:val="%1.%2.%3.%4.%5.%6."/>
      <w:lvlJc w:val="left"/>
      <w:pPr>
        <w:ind w:left="1480" w:hanging="1080"/>
      </w:pPr>
      <w:rPr>
        <w:rFonts w:hint="default"/>
      </w:rPr>
    </w:lvl>
    <w:lvl w:ilvl="6">
      <w:start w:val="1"/>
      <w:numFmt w:val="decimal"/>
      <w:isLgl/>
      <w:lvlText w:val="%1.%2.%3.%4.%5.%6.%7."/>
      <w:lvlJc w:val="left"/>
      <w:pPr>
        <w:ind w:left="1840" w:hanging="1440"/>
      </w:pPr>
      <w:rPr>
        <w:rFonts w:hint="default"/>
      </w:rPr>
    </w:lvl>
    <w:lvl w:ilvl="7">
      <w:start w:val="1"/>
      <w:numFmt w:val="decimal"/>
      <w:isLgl/>
      <w:lvlText w:val="%1.%2.%3.%4.%5.%6.%7.%8."/>
      <w:lvlJc w:val="left"/>
      <w:pPr>
        <w:ind w:left="1840" w:hanging="1440"/>
      </w:pPr>
      <w:rPr>
        <w:rFonts w:hint="default"/>
      </w:rPr>
    </w:lvl>
    <w:lvl w:ilvl="8">
      <w:start w:val="1"/>
      <w:numFmt w:val="decimal"/>
      <w:isLgl/>
      <w:lvlText w:val="%1.%2.%3.%4.%5.%6.%7.%8.%9."/>
      <w:lvlJc w:val="left"/>
      <w:pPr>
        <w:ind w:left="2200" w:hanging="1800"/>
      </w:pPr>
      <w:rPr>
        <w:rFonts w:hint="default"/>
      </w:rPr>
    </w:lvl>
  </w:abstractNum>
  <w:abstractNum w:abstractNumId="19" w15:restartNumberingAfterBreak="0">
    <w:nsid w:val="31BF306C"/>
    <w:multiLevelType w:val="hybridMultilevel"/>
    <w:tmpl w:val="F5685150"/>
    <w:lvl w:ilvl="0" w:tplc="04020013">
      <w:start w:val="1"/>
      <w:numFmt w:val="upperRoman"/>
      <w:lvlText w:val="%1."/>
      <w:lvlJc w:val="right"/>
      <w:pPr>
        <w:ind w:left="2175" w:hanging="360"/>
      </w:pPr>
    </w:lvl>
    <w:lvl w:ilvl="1" w:tplc="04020019" w:tentative="1">
      <w:start w:val="1"/>
      <w:numFmt w:val="lowerLetter"/>
      <w:lvlText w:val="%2."/>
      <w:lvlJc w:val="left"/>
      <w:pPr>
        <w:ind w:left="2895" w:hanging="360"/>
      </w:pPr>
    </w:lvl>
    <w:lvl w:ilvl="2" w:tplc="0402001B" w:tentative="1">
      <w:start w:val="1"/>
      <w:numFmt w:val="lowerRoman"/>
      <w:lvlText w:val="%3."/>
      <w:lvlJc w:val="right"/>
      <w:pPr>
        <w:ind w:left="3615" w:hanging="180"/>
      </w:pPr>
    </w:lvl>
    <w:lvl w:ilvl="3" w:tplc="0402000F" w:tentative="1">
      <w:start w:val="1"/>
      <w:numFmt w:val="decimal"/>
      <w:lvlText w:val="%4."/>
      <w:lvlJc w:val="left"/>
      <w:pPr>
        <w:ind w:left="4335" w:hanging="360"/>
      </w:pPr>
    </w:lvl>
    <w:lvl w:ilvl="4" w:tplc="04020019" w:tentative="1">
      <w:start w:val="1"/>
      <w:numFmt w:val="lowerLetter"/>
      <w:lvlText w:val="%5."/>
      <w:lvlJc w:val="left"/>
      <w:pPr>
        <w:ind w:left="5055" w:hanging="360"/>
      </w:pPr>
    </w:lvl>
    <w:lvl w:ilvl="5" w:tplc="0402001B" w:tentative="1">
      <w:start w:val="1"/>
      <w:numFmt w:val="lowerRoman"/>
      <w:lvlText w:val="%6."/>
      <w:lvlJc w:val="right"/>
      <w:pPr>
        <w:ind w:left="5775" w:hanging="180"/>
      </w:pPr>
    </w:lvl>
    <w:lvl w:ilvl="6" w:tplc="0402000F" w:tentative="1">
      <w:start w:val="1"/>
      <w:numFmt w:val="decimal"/>
      <w:lvlText w:val="%7."/>
      <w:lvlJc w:val="left"/>
      <w:pPr>
        <w:ind w:left="6495" w:hanging="360"/>
      </w:pPr>
    </w:lvl>
    <w:lvl w:ilvl="7" w:tplc="04020019" w:tentative="1">
      <w:start w:val="1"/>
      <w:numFmt w:val="lowerLetter"/>
      <w:lvlText w:val="%8."/>
      <w:lvlJc w:val="left"/>
      <w:pPr>
        <w:ind w:left="7215" w:hanging="360"/>
      </w:pPr>
    </w:lvl>
    <w:lvl w:ilvl="8" w:tplc="0402001B" w:tentative="1">
      <w:start w:val="1"/>
      <w:numFmt w:val="lowerRoman"/>
      <w:lvlText w:val="%9."/>
      <w:lvlJc w:val="right"/>
      <w:pPr>
        <w:ind w:left="7935" w:hanging="180"/>
      </w:pPr>
    </w:lvl>
  </w:abstractNum>
  <w:abstractNum w:abstractNumId="20" w15:restartNumberingAfterBreak="0">
    <w:nsid w:val="328014EB"/>
    <w:multiLevelType w:val="hybridMultilevel"/>
    <w:tmpl w:val="E3642B7C"/>
    <w:lvl w:ilvl="0" w:tplc="872C17B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3964970"/>
    <w:multiLevelType w:val="hybridMultilevel"/>
    <w:tmpl w:val="C2A8370C"/>
    <w:lvl w:ilvl="0" w:tplc="1652BD10">
      <w:start w:val="1"/>
      <w:numFmt w:val="bullet"/>
      <w:lvlText w:val=""/>
      <w:lvlJc w:val="left"/>
      <w:pPr>
        <w:ind w:left="2280" w:hanging="360"/>
      </w:pPr>
      <w:rPr>
        <w:rFonts w:ascii="Wingdings" w:hAnsi="Wingdings" w:hint="default"/>
        <w:b/>
      </w:rPr>
    </w:lvl>
    <w:lvl w:ilvl="1" w:tplc="04020003" w:tentative="1">
      <w:start w:val="1"/>
      <w:numFmt w:val="bullet"/>
      <w:lvlText w:val="o"/>
      <w:lvlJc w:val="left"/>
      <w:pPr>
        <w:ind w:left="3000" w:hanging="360"/>
      </w:pPr>
      <w:rPr>
        <w:rFonts w:ascii="Courier New" w:hAnsi="Courier New" w:cs="Courier New" w:hint="default"/>
      </w:rPr>
    </w:lvl>
    <w:lvl w:ilvl="2" w:tplc="04020005" w:tentative="1">
      <w:start w:val="1"/>
      <w:numFmt w:val="bullet"/>
      <w:lvlText w:val=""/>
      <w:lvlJc w:val="left"/>
      <w:pPr>
        <w:ind w:left="3720" w:hanging="360"/>
      </w:pPr>
      <w:rPr>
        <w:rFonts w:ascii="Wingdings" w:hAnsi="Wingdings" w:hint="default"/>
      </w:rPr>
    </w:lvl>
    <w:lvl w:ilvl="3" w:tplc="04020001" w:tentative="1">
      <w:start w:val="1"/>
      <w:numFmt w:val="bullet"/>
      <w:lvlText w:val=""/>
      <w:lvlJc w:val="left"/>
      <w:pPr>
        <w:ind w:left="4440" w:hanging="360"/>
      </w:pPr>
      <w:rPr>
        <w:rFonts w:ascii="Symbol" w:hAnsi="Symbol" w:hint="default"/>
      </w:rPr>
    </w:lvl>
    <w:lvl w:ilvl="4" w:tplc="04020003" w:tentative="1">
      <w:start w:val="1"/>
      <w:numFmt w:val="bullet"/>
      <w:lvlText w:val="o"/>
      <w:lvlJc w:val="left"/>
      <w:pPr>
        <w:ind w:left="5160" w:hanging="360"/>
      </w:pPr>
      <w:rPr>
        <w:rFonts w:ascii="Courier New" w:hAnsi="Courier New" w:cs="Courier New" w:hint="default"/>
      </w:rPr>
    </w:lvl>
    <w:lvl w:ilvl="5" w:tplc="04020005" w:tentative="1">
      <w:start w:val="1"/>
      <w:numFmt w:val="bullet"/>
      <w:lvlText w:val=""/>
      <w:lvlJc w:val="left"/>
      <w:pPr>
        <w:ind w:left="5880" w:hanging="360"/>
      </w:pPr>
      <w:rPr>
        <w:rFonts w:ascii="Wingdings" w:hAnsi="Wingdings" w:hint="default"/>
      </w:rPr>
    </w:lvl>
    <w:lvl w:ilvl="6" w:tplc="04020001" w:tentative="1">
      <w:start w:val="1"/>
      <w:numFmt w:val="bullet"/>
      <w:lvlText w:val=""/>
      <w:lvlJc w:val="left"/>
      <w:pPr>
        <w:ind w:left="6600" w:hanging="360"/>
      </w:pPr>
      <w:rPr>
        <w:rFonts w:ascii="Symbol" w:hAnsi="Symbol" w:hint="default"/>
      </w:rPr>
    </w:lvl>
    <w:lvl w:ilvl="7" w:tplc="04020003" w:tentative="1">
      <w:start w:val="1"/>
      <w:numFmt w:val="bullet"/>
      <w:lvlText w:val="o"/>
      <w:lvlJc w:val="left"/>
      <w:pPr>
        <w:ind w:left="7320" w:hanging="360"/>
      </w:pPr>
      <w:rPr>
        <w:rFonts w:ascii="Courier New" w:hAnsi="Courier New" w:cs="Courier New" w:hint="default"/>
      </w:rPr>
    </w:lvl>
    <w:lvl w:ilvl="8" w:tplc="04020005" w:tentative="1">
      <w:start w:val="1"/>
      <w:numFmt w:val="bullet"/>
      <w:lvlText w:val=""/>
      <w:lvlJc w:val="left"/>
      <w:pPr>
        <w:ind w:left="8040" w:hanging="360"/>
      </w:pPr>
      <w:rPr>
        <w:rFonts w:ascii="Wingdings" w:hAnsi="Wingdings" w:hint="default"/>
      </w:rPr>
    </w:lvl>
  </w:abstractNum>
  <w:abstractNum w:abstractNumId="22" w15:restartNumberingAfterBreak="0">
    <w:nsid w:val="387805D7"/>
    <w:multiLevelType w:val="hybridMultilevel"/>
    <w:tmpl w:val="EB0CD220"/>
    <w:lvl w:ilvl="0" w:tplc="0402000F">
      <w:start w:val="1"/>
      <w:numFmt w:val="decimal"/>
      <w:lvlText w:val="%1."/>
      <w:lvlJc w:val="left"/>
      <w:pPr>
        <w:ind w:left="1120" w:hanging="360"/>
      </w:pPr>
    </w:lvl>
    <w:lvl w:ilvl="1" w:tplc="04020019" w:tentative="1">
      <w:start w:val="1"/>
      <w:numFmt w:val="lowerLetter"/>
      <w:lvlText w:val="%2."/>
      <w:lvlJc w:val="left"/>
      <w:pPr>
        <w:ind w:left="1840" w:hanging="360"/>
      </w:pPr>
    </w:lvl>
    <w:lvl w:ilvl="2" w:tplc="0402001B" w:tentative="1">
      <w:start w:val="1"/>
      <w:numFmt w:val="lowerRoman"/>
      <w:lvlText w:val="%3."/>
      <w:lvlJc w:val="right"/>
      <w:pPr>
        <w:ind w:left="2560" w:hanging="180"/>
      </w:pPr>
    </w:lvl>
    <w:lvl w:ilvl="3" w:tplc="0402000F" w:tentative="1">
      <w:start w:val="1"/>
      <w:numFmt w:val="decimal"/>
      <w:lvlText w:val="%4."/>
      <w:lvlJc w:val="left"/>
      <w:pPr>
        <w:ind w:left="3280" w:hanging="360"/>
      </w:pPr>
    </w:lvl>
    <w:lvl w:ilvl="4" w:tplc="04020019" w:tentative="1">
      <w:start w:val="1"/>
      <w:numFmt w:val="lowerLetter"/>
      <w:lvlText w:val="%5."/>
      <w:lvlJc w:val="left"/>
      <w:pPr>
        <w:ind w:left="4000" w:hanging="360"/>
      </w:pPr>
    </w:lvl>
    <w:lvl w:ilvl="5" w:tplc="0402001B" w:tentative="1">
      <w:start w:val="1"/>
      <w:numFmt w:val="lowerRoman"/>
      <w:lvlText w:val="%6."/>
      <w:lvlJc w:val="right"/>
      <w:pPr>
        <w:ind w:left="4720" w:hanging="180"/>
      </w:pPr>
    </w:lvl>
    <w:lvl w:ilvl="6" w:tplc="0402000F" w:tentative="1">
      <w:start w:val="1"/>
      <w:numFmt w:val="decimal"/>
      <w:lvlText w:val="%7."/>
      <w:lvlJc w:val="left"/>
      <w:pPr>
        <w:ind w:left="5440" w:hanging="360"/>
      </w:pPr>
    </w:lvl>
    <w:lvl w:ilvl="7" w:tplc="04020019" w:tentative="1">
      <w:start w:val="1"/>
      <w:numFmt w:val="lowerLetter"/>
      <w:lvlText w:val="%8."/>
      <w:lvlJc w:val="left"/>
      <w:pPr>
        <w:ind w:left="6160" w:hanging="360"/>
      </w:pPr>
    </w:lvl>
    <w:lvl w:ilvl="8" w:tplc="0402001B" w:tentative="1">
      <w:start w:val="1"/>
      <w:numFmt w:val="lowerRoman"/>
      <w:lvlText w:val="%9."/>
      <w:lvlJc w:val="right"/>
      <w:pPr>
        <w:ind w:left="6880" w:hanging="180"/>
      </w:pPr>
    </w:lvl>
  </w:abstractNum>
  <w:abstractNum w:abstractNumId="23" w15:restartNumberingAfterBreak="0">
    <w:nsid w:val="3A1A253A"/>
    <w:multiLevelType w:val="multilevel"/>
    <w:tmpl w:val="D5281F58"/>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4" w15:restartNumberingAfterBreak="0">
    <w:nsid w:val="3BD21E4A"/>
    <w:multiLevelType w:val="hybridMultilevel"/>
    <w:tmpl w:val="568E1B46"/>
    <w:lvl w:ilvl="0" w:tplc="04020017">
      <w:start w:val="1"/>
      <w:numFmt w:val="lowerLetter"/>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3C1F2BEC"/>
    <w:multiLevelType w:val="hybridMultilevel"/>
    <w:tmpl w:val="8C7CD884"/>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6" w15:restartNumberingAfterBreak="0">
    <w:nsid w:val="4560460F"/>
    <w:multiLevelType w:val="multilevel"/>
    <w:tmpl w:val="084E028E"/>
    <w:lvl w:ilvl="0">
      <w:start w:val="1"/>
      <w:numFmt w:val="decimal"/>
      <w:lvlText w:val="%1."/>
      <w:lvlJc w:val="left"/>
      <w:pPr>
        <w:ind w:left="1080" w:hanging="360"/>
      </w:pPr>
      <w:rPr>
        <w:rFonts w:cs="Times New Roman" w:hint="default"/>
        <w:b/>
      </w:rPr>
    </w:lvl>
    <w:lvl w:ilvl="1">
      <w:start w:val="1"/>
      <w:numFmt w:val="decimal"/>
      <w:isLgl/>
      <w:lvlText w:val="%1.%2"/>
      <w:lvlJc w:val="left"/>
      <w:pPr>
        <w:ind w:left="1080" w:hanging="360"/>
      </w:pPr>
      <w:rPr>
        <w:rFonts w:cs="Times New Roman" w:hint="default"/>
        <w:b/>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160" w:hanging="1440"/>
      </w:pPr>
      <w:rPr>
        <w:rFonts w:cs="Times New Roman" w:hint="default"/>
      </w:rPr>
    </w:lvl>
  </w:abstractNum>
  <w:abstractNum w:abstractNumId="27" w15:restartNumberingAfterBreak="0">
    <w:nsid w:val="485C3287"/>
    <w:multiLevelType w:val="hybridMultilevel"/>
    <w:tmpl w:val="9272CB8E"/>
    <w:lvl w:ilvl="0" w:tplc="8F30A2EE">
      <w:start w:val="1"/>
      <w:numFmt w:val="decimal"/>
      <w:lvlText w:val="%1."/>
      <w:lvlJc w:val="left"/>
      <w:pPr>
        <w:ind w:left="1840" w:hanging="360"/>
      </w:pPr>
      <w:rPr>
        <w:b w:val="0"/>
      </w:rPr>
    </w:lvl>
    <w:lvl w:ilvl="1" w:tplc="04020019" w:tentative="1">
      <w:start w:val="1"/>
      <w:numFmt w:val="lowerLetter"/>
      <w:lvlText w:val="%2."/>
      <w:lvlJc w:val="left"/>
      <w:pPr>
        <w:ind w:left="2560" w:hanging="360"/>
      </w:pPr>
    </w:lvl>
    <w:lvl w:ilvl="2" w:tplc="0402001B" w:tentative="1">
      <w:start w:val="1"/>
      <w:numFmt w:val="lowerRoman"/>
      <w:lvlText w:val="%3."/>
      <w:lvlJc w:val="right"/>
      <w:pPr>
        <w:ind w:left="3280" w:hanging="180"/>
      </w:pPr>
    </w:lvl>
    <w:lvl w:ilvl="3" w:tplc="0402000F" w:tentative="1">
      <w:start w:val="1"/>
      <w:numFmt w:val="decimal"/>
      <w:lvlText w:val="%4."/>
      <w:lvlJc w:val="left"/>
      <w:pPr>
        <w:ind w:left="4000" w:hanging="360"/>
      </w:pPr>
    </w:lvl>
    <w:lvl w:ilvl="4" w:tplc="04020019" w:tentative="1">
      <w:start w:val="1"/>
      <w:numFmt w:val="lowerLetter"/>
      <w:lvlText w:val="%5."/>
      <w:lvlJc w:val="left"/>
      <w:pPr>
        <w:ind w:left="4720" w:hanging="360"/>
      </w:pPr>
    </w:lvl>
    <w:lvl w:ilvl="5" w:tplc="0402001B" w:tentative="1">
      <w:start w:val="1"/>
      <w:numFmt w:val="lowerRoman"/>
      <w:lvlText w:val="%6."/>
      <w:lvlJc w:val="right"/>
      <w:pPr>
        <w:ind w:left="5440" w:hanging="180"/>
      </w:pPr>
    </w:lvl>
    <w:lvl w:ilvl="6" w:tplc="0402000F" w:tentative="1">
      <w:start w:val="1"/>
      <w:numFmt w:val="decimal"/>
      <w:lvlText w:val="%7."/>
      <w:lvlJc w:val="left"/>
      <w:pPr>
        <w:ind w:left="6160" w:hanging="360"/>
      </w:pPr>
    </w:lvl>
    <w:lvl w:ilvl="7" w:tplc="04020019" w:tentative="1">
      <w:start w:val="1"/>
      <w:numFmt w:val="lowerLetter"/>
      <w:lvlText w:val="%8."/>
      <w:lvlJc w:val="left"/>
      <w:pPr>
        <w:ind w:left="6880" w:hanging="360"/>
      </w:pPr>
    </w:lvl>
    <w:lvl w:ilvl="8" w:tplc="0402001B" w:tentative="1">
      <w:start w:val="1"/>
      <w:numFmt w:val="lowerRoman"/>
      <w:lvlText w:val="%9."/>
      <w:lvlJc w:val="right"/>
      <w:pPr>
        <w:ind w:left="7600" w:hanging="180"/>
      </w:pPr>
    </w:lvl>
  </w:abstractNum>
  <w:abstractNum w:abstractNumId="28" w15:restartNumberingAfterBreak="0">
    <w:nsid w:val="4F385DA2"/>
    <w:multiLevelType w:val="hybridMultilevel"/>
    <w:tmpl w:val="9E06FAC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4FB16E96"/>
    <w:multiLevelType w:val="hybridMultilevel"/>
    <w:tmpl w:val="74BCE950"/>
    <w:lvl w:ilvl="0" w:tplc="09CAE074">
      <w:start w:val="5"/>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15:restartNumberingAfterBreak="0">
    <w:nsid w:val="50574F25"/>
    <w:multiLevelType w:val="hybridMultilevel"/>
    <w:tmpl w:val="1AB26164"/>
    <w:lvl w:ilvl="0" w:tplc="43F6B88E">
      <w:start w:val="1"/>
      <w:numFmt w:val="upperRoman"/>
      <w:lvlText w:val="%1."/>
      <w:lvlJc w:val="right"/>
      <w:pPr>
        <w:ind w:left="1120" w:hanging="360"/>
      </w:pPr>
      <w:rPr>
        <w:b/>
      </w:rPr>
    </w:lvl>
    <w:lvl w:ilvl="1" w:tplc="04020019" w:tentative="1">
      <w:start w:val="1"/>
      <w:numFmt w:val="lowerLetter"/>
      <w:lvlText w:val="%2."/>
      <w:lvlJc w:val="left"/>
      <w:pPr>
        <w:ind w:left="1840" w:hanging="360"/>
      </w:pPr>
    </w:lvl>
    <w:lvl w:ilvl="2" w:tplc="0402001B" w:tentative="1">
      <w:start w:val="1"/>
      <w:numFmt w:val="lowerRoman"/>
      <w:lvlText w:val="%3."/>
      <w:lvlJc w:val="right"/>
      <w:pPr>
        <w:ind w:left="2560" w:hanging="180"/>
      </w:pPr>
    </w:lvl>
    <w:lvl w:ilvl="3" w:tplc="0402000F" w:tentative="1">
      <w:start w:val="1"/>
      <w:numFmt w:val="decimal"/>
      <w:lvlText w:val="%4."/>
      <w:lvlJc w:val="left"/>
      <w:pPr>
        <w:ind w:left="3280" w:hanging="360"/>
      </w:pPr>
    </w:lvl>
    <w:lvl w:ilvl="4" w:tplc="04020019" w:tentative="1">
      <w:start w:val="1"/>
      <w:numFmt w:val="lowerLetter"/>
      <w:lvlText w:val="%5."/>
      <w:lvlJc w:val="left"/>
      <w:pPr>
        <w:ind w:left="4000" w:hanging="360"/>
      </w:pPr>
    </w:lvl>
    <w:lvl w:ilvl="5" w:tplc="0402001B" w:tentative="1">
      <w:start w:val="1"/>
      <w:numFmt w:val="lowerRoman"/>
      <w:lvlText w:val="%6."/>
      <w:lvlJc w:val="right"/>
      <w:pPr>
        <w:ind w:left="4720" w:hanging="180"/>
      </w:pPr>
    </w:lvl>
    <w:lvl w:ilvl="6" w:tplc="0402000F" w:tentative="1">
      <w:start w:val="1"/>
      <w:numFmt w:val="decimal"/>
      <w:lvlText w:val="%7."/>
      <w:lvlJc w:val="left"/>
      <w:pPr>
        <w:ind w:left="5440" w:hanging="360"/>
      </w:pPr>
    </w:lvl>
    <w:lvl w:ilvl="7" w:tplc="04020019" w:tentative="1">
      <w:start w:val="1"/>
      <w:numFmt w:val="lowerLetter"/>
      <w:lvlText w:val="%8."/>
      <w:lvlJc w:val="left"/>
      <w:pPr>
        <w:ind w:left="6160" w:hanging="360"/>
      </w:pPr>
    </w:lvl>
    <w:lvl w:ilvl="8" w:tplc="0402001B" w:tentative="1">
      <w:start w:val="1"/>
      <w:numFmt w:val="lowerRoman"/>
      <w:lvlText w:val="%9."/>
      <w:lvlJc w:val="right"/>
      <w:pPr>
        <w:ind w:left="6880" w:hanging="180"/>
      </w:pPr>
    </w:lvl>
  </w:abstractNum>
  <w:abstractNum w:abstractNumId="31" w15:restartNumberingAfterBreak="0">
    <w:nsid w:val="53412F39"/>
    <w:multiLevelType w:val="hybridMultilevel"/>
    <w:tmpl w:val="D2DE1F44"/>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start w:val="1"/>
      <w:numFmt w:val="bullet"/>
      <w:lvlText w:val=""/>
      <w:lvlJc w:val="left"/>
      <w:pPr>
        <w:ind w:left="2629"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5847540A"/>
    <w:multiLevelType w:val="multilevel"/>
    <w:tmpl w:val="E49CC1F0"/>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9500BF0"/>
    <w:multiLevelType w:val="hybridMultilevel"/>
    <w:tmpl w:val="097C1A46"/>
    <w:lvl w:ilvl="0" w:tplc="04020017">
      <w:start w:val="1"/>
      <w:numFmt w:val="lowerLetter"/>
      <w:lvlText w:val="%1)"/>
      <w:lvlJc w:val="left"/>
      <w:pPr>
        <w:ind w:left="2175" w:hanging="360"/>
      </w:pPr>
      <w:rPr>
        <w:rFonts w:hint="default"/>
      </w:rPr>
    </w:lvl>
    <w:lvl w:ilvl="1" w:tplc="04020019" w:tentative="1">
      <w:start w:val="1"/>
      <w:numFmt w:val="lowerLetter"/>
      <w:lvlText w:val="%2."/>
      <w:lvlJc w:val="left"/>
      <w:pPr>
        <w:ind w:left="2895" w:hanging="360"/>
      </w:pPr>
    </w:lvl>
    <w:lvl w:ilvl="2" w:tplc="0402001B" w:tentative="1">
      <w:start w:val="1"/>
      <w:numFmt w:val="lowerRoman"/>
      <w:lvlText w:val="%3."/>
      <w:lvlJc w:val="right"/>
      <w:pPr>
        <w:ind w:left="3615" w:hanging="180"/>
      </w:pPr>
    </w:lvl>
    <w:lvl w:ilvl="3" w:tplc="0402000F" w:tentative="1">
      <w:start w:val="1"/>
      <w:numFmt w:val="decimal"/>
      <w:lvlText w:val="%4."/>
      <w:lvlJc w:val="left"/>
      <w:pPr>
        <w:ind w:left="4335" w:hanging="360"/>
      </w:pPr>
    </w:lvl>
    <w:lvl w:ilvl="4" w:tplc="04020019" w:tentative="1">
      <w:start w:val="1"/>
      <w:numFmt w:val="lowerLetter"/>
      <w:lvlText w:val="%5."/>
      <w:lvlJc w:val="left"/>
      <w:pPr>
        <w:ind w:left="5055" w:hanging="360"/>
      </w:pPr>
    </w:lvl>
    <w:lvl w:ilvl="5" w:tplc="0402001B" w:tentative="1">
      <w:start w:val="1"/>
      <w:numFmt w:val="lowerRoman"/>
      <w:lvlText w:val="%6."/>
      <w:lvlJc w:val="right"/>
      <w:pPr>
        <w:ind w:left="5775" w:hanging="180"/>
      </w:pPr>
    </w:lvl>
    <w:lvl w:ilvl="6" w:tplc="0402000F" w:tentative="1">
      <w:start w:val="1"/>
      <w:numFmt w:val="decimal"/>
      <w:lvlText w:val="%7."/>
      <w:lvlJc w:val="left"/>
      <w:pPr>
        <w:ind w:left="6495" w:hanging="360"/>
      </w:pPr>
    </w:lvl>
    <w:lvl w:ilvl="7" w:tplc="04020019" w:tentative="1">
      <w:start w:val="1"/>
      <w:numFmt w:val="lowerLetter"/>
      <w:lvlText w:val="%8."/>
      <w:lvlJc w:val="left"/>
      <w:pPr>
        <w:ind w:left="7215" w:hanging="360"/>
      </w:pPr>
    </w:lvl>
    <w:lvl w:ilvl="8" w:tplc="0402001B" w:tentative="1">
      <w:start w:val="1"/>
      <w:numFmt w:val="lowerRoman"/>
      <w:lvlText w:val="%9."/>
      <w:lvlJc w:val="right"/>
      <w:pPr>
        <w:ind w:left="7935" w:hanging="180"/>
      </w:pPr>
    </w:lvl>
  </w:abstractNum>
  <w:abstractNum w:abstractNumId="34" w15:restartNumberingAfterBreak="0">
    <w:nsid w:val="60B83C39"/>
    <w:multiLevelType w:val="multilevel"/>
    <w:tmpl w:val="1688C8FC"/>
    <w:lvl w:ilvl="0">
      <w:start w:val="9"/>
      <w:numFmt w:val="decimal"/>
      <w:lvlText w:val="%1."/>
      <w:lvlJc w:val="left"/>
      <w:pPr>
        <w:ind w:left="540" w:hanging="540"/>
      </w:pPr>
      <w:rPr>
        <w:rFonts w:cs="Times New Roman"/>
        <w:b/>
      </w:rPr>
    </w:lvl>
    <w:lvl w:ilvl="1">
      <w:start w:val="4"/>
      <w:numFmt w:val="decimal"/>
      <w:lvlText w:val="%1.%2."/>
      <w:lvlJc w:val="left"/>
      <w:pPr>
        <w:ind w:left="1260" w:hanging="540"/>
      </w:pPr>
      <w:rPr>
        <w:rFonts w:cs="Times New Roman"/>
      </w:rPr>
    </w:lvl>
    <w:lvl w:ilvl="2">
      <w:start w:val="1"/>
      <w:numFmt w:val="decimal"/>
      <w:lvlText w:val="%1.%2.%3."/>
      <w:lvlJc w:val="left"/>
      <w:pPr>
        <w:ind w:left="2160" w:hanging="720"/>
      </w:pPr>
      <w:rPr>
        <w:rFonts w:cs="Times New Roman"/>
        <w:b/>
      </w:rPr>
    </w:lvl>
    <w:lvl w:ilvl="3">
      <w:start w:val="1"/>
      <w:numFmt w:val="decimal"/>
      <w:lvlText w:val="%1.%2.%3.%4."/>
      <w:lvlJc w:val="left"/>
      <w:pPr>
        <w:ind w:left="2880" w:hanging="720"/>
      </w:pPr>
      <w:rPr>
        <w:rFonts w:cs="Times New Roman"/>
      </w:rPr>
    </w:lvl>
    <w:lvl w:ilvl="4">
      <w:start w:val="1"/>
      <w:numFmt w:val="decimal"/>
      <w:lvlText w:val="%1.%2.%3.%4.%5."/>
      <w:lvlJc w:val="left"/>
      <w:pPr>
        <w:ind w:left="3960" w:hanging="1080"/>
      </w:pPr>
      <w:rPr>
        <w:rFonts w:cs="Times New Roman"/>
      </w:rPr>
    </w:lvl>
    <w:lvl w:ilvl="5">
      <w:start w:val="1"/>
      <w:numFmt w:val="decimal"/>
      <w:lvlText w:val="%1.%2.%3.%4.%5.%6."/>
      <w:lvlJc w:val="left"/>
      <w:pPr>
        <w:ind w:left="4680" w:hanging="1080"/>
      </w:pPr>
      <w:rPr>
        <w:rFonts w:cs="Times New Roman"/>
      </w:rPr>
    </w:lvl>
    <w:lvl w:ilvl="6">
      <w:start w:val="1"/>
      <w:numFmt w:val="decimal"/>
      <w:lvlText w:val="%1.%2.%3.%4.%5.%6.%7."/>
      <w:lvlJc w:val="left"/>
      <w:pPr>
        <w:ind w:left="5760" w:hanging="1440"/>
      </w:pPr>
      <w:rPr>
        <w:rFonts w:cs="Times New Roman"/>
      </w:rPr>
    </w:lvl>
    <w:lvl w:ilvl="7">
      <w:start w:val="1"/>
      <w:numFmt w:val="decimal"/>
      <w:lvlText w:val="%1.%2.%3.%4.%5.%6.%7.%8."/>
      <w:lvlJc w:val="left"/>
      <w:pPr>
        <w:ind w:left="6480" w:hanging="1440"/>
      </w:pPr>
      <w:rPr>
        <w:rFonts w:cs="Times New Roman"/>
      </w:rPr>
    </w:lvl>
    <w:lvl w:ilvl="8">
      <w:start w:val="1"/>
      <w:numFmt w:val="decimal"/>
      <w:lvlText w:val="%1.%2.%3.%4.%5.%6.%7.%8.%9."/>
      <w:lvlJc w:val="left"/>
      <w:pPr>
        <w:ind w:left="7560" w:hanging="1800"/>
      </w:pPr>
      <w:rPr>
        <w:rFonts w:cs="Times New Roman"/>
      </w:rPr>
    </w:lvl>
  </w:abstractNum>
  <w:abstractNum w:abstractNumId="35" w15:restartNumberingAfterBreak="0">
    <w:nsid w:val="61AA0A29"/>
    <w:multiLevelType w:val="hybridMultilevel"/>
    <w:tmpl w:val="36EEA818"/>
    <w:lvl w:ilvl="0" w:tplc="04020017">
      <w:start w:val="1"/>
      <w:numFmt w:val="lowerLetter"/>
      <w:lvlText w:val="%1)"/>
      <w:lvlJc w:val="left"/>
      <w:pPr>
        <w:ind w:left="1120" w:hanging="360"/>
      </w:pPr>
    </w:lvl>
    <w:lvl w:ilvl="1" w:tplc="04020019" w:tentative="1">
      <w:start w:val="1"/>
      <w:numFmt w:val="lowerLetter"/>
      <w:lvlText w:val="%2."/>
      <w:lvlJc w:val="left"/>
      <w:pPr>
        <w:ind w:left="1840" w:hanging="360"/>
      </w:pPr>
    </w:lvl>
    <w:lvl w:ilvl="2" w:tplc="0402001B" w:tentative="1">
      <w:start w:val="1"/>
      <w:numFmt w:val="lowerRoman"/>
      <w:lvlText w:val="%3."/>
      <w:lvlJc w:val="right"/>
      <w:pPr>
        <w:ind w:left="2560" w:hanging="180"/>
      </w:pPr>
    </w:lvl>
    <w:lvl w:ilvl="3" w:tplc="0402000F" w:tentative="1">
      <w:start w:val="1"/>
      <w:numFmt w:val="decimal"/>
      <w:lvlText w:val="%4."/>
      <w:lvlJc w:val="left"/>
      <w:pPr>
        <w:ind w:left="3280" w:hanging="360"/>
      </w:pPr>
    </w:lvl>
    <w:lvl w:ilvl="4" w:tplc="04020019" w:tentative="1">
      <w:start w:val="1"/>
      <w:numFmt w:val="lowerLetter"/>
      <w:lvlText w:val="%5."/>
      <w:lvlJc w:val="left"/>
      <w:pPr>
        <w:ind w:left="4000" w:hanging="360"/>
      </w:pPr>
    </w:lvl>
    <w:lvl w:ilvl="5" w:tplc="0402001B" w:tentative="1">
      <w:start w:val="1"/>
      <w:numFmt w:val="lowerRoman"/>
      <w:lvlText w:val="%6."/>
      <w:lvlJc w:val="right"/>
      <w:pPr>
        <w:ind w:left="4720" w:hanging="180"/>
      </w:pPr>
    </w:lvl>
    <w:lvl w:ilvl="6" w:tplc="0402000F" w:tentative="1">
      <w:start w:val="1"/>
      <w:numFmt w:val="decimal"/>
      <w:lvlText w:val="%7."/>
      <w:lvlJc w:val="left"/>
      <w:pPr>
        <w:ind w:left="5440" w:hanging="360"/>
      </w:pPr>
    </w:lvl>
    <w:lvl w:ilvl="7" w:tplc="04020019" w:tentative="1">
      <w:start w:val="1"/>
      <w:numFmt w:val="lowerLetter"/>
      <w:lvlText w:val="%8."/>
      <w:lvlJc w:val="left"/>
      <w:pPr>
        <w:ind w:left="6160" w:hanging="360"/>
      </w:pPr>
    </w:lvl>
    <w:lvl w:ilvl="8" w:tplc="0402001B" w:tentative="1">
      <w:start w:val="1"/>
      <w:numFmt w:val="lowerRoman"/>
      <w:lvlText w:val="%9."/>
      <w:lvlJc w:val="right"/>
      <w:pPr>
        <w:ind w:left="6880" w:hanging="180"/>
      </w:pPr>
    </w:lvl>
  </w:abstractNum>
  <w:abstractNum w:abstractNumId="36" w15:restartNumberingAfterBreak="0">
    <w:nsid w:val="6822225B"/>
    <w:multiLevelType w:val="hybridMultilevel"/>
    <w:tmpl w:val="5B5A063E"/>
    <w:lvl w:ilvl="0" w:tplc="0402000F">
      <w:start w:val="1"/>
      <w:numFmt w:val="decimal"/>
      <w:lvlText w:val="%1."/>
      <w:lvlJc w:val="left"/>
      <w:pPr>
        <w:ind w:left="1840" w:hanging="360"/>
      </w:pPr>
    </w:lvl>
    <w:lvl w:ilvl="1" w:tplc="04020019">
      <w:start w:val="1"/>
      <w:numFmt w:val="lowerLetter"/>
      <w:lvlText w:val="%2."/>
      <w:lvlJc w:val="left"/>
      <w:pPr>
        <w:ind w:left="2560" w:hanging="360"/>
      </w:pPr>
    </w:lvl>
    <w:lvl w:ilvl="2" w:tplc="0402001B" w:tentative="1">
      <w:start w:val="1"/>
      <w:numFmt w:val="lowerRoman"/>
      <w:lvlText w:val="%3."/>
      <w:lvlJc w:val="right"/>
      <w:pPr>
        <w:ind w:left="3280" w:hanging="180"/>
      </w:pPr>
    </w:lvl>
    <w:lvl w:ilvl="3" w:tplc="0402000F" w:tentative="1">
      <w:start w:val="1"/>
      <w:numFmt w:val="decimal"/>
      <w:lvlText w:val="%4."/>
      <w:lvlJc w:val="left"/>
      <w:pPr>
        <w:ind w:left="4000" w:hanging="360"/>
      </w:pPr>
    </w:lvl>
    <w:lvl w:ilvl="4" w:tplc="04020019" w:tentative="1">
      <w:start w:val="1"/>
      <w:numFmt w:val="lowerLetter"/>
      <w:lvlText w:val="%5."/>
      <w:lvlJc w:val="left"/>
      <w:pPr>
        <w:ind w:left="4720" w:hanging="360"/>
      </w:pPr>
    </w:lvl>
    <w:lvl w:ilvl="5" w:tplc="0402001B" w:tentative="1">
      <w:start w:val="1"/>
      <w:numFmt w:val="lowerRoman"/>
      <w:lvlText w:val="%6."/>
      <w:lvlJc w:val="right"/>
      <w:pPr>
        <w:ind w:left="5440" w:hanging="180"/>
      </w:pPr>
    </w:lvl>
    <w:lvl w:ilvl="6" w:tplc="0402000F" w:tentative="1">
      <w:start w:val="1"/>
      <w:numFmt w:val="decimal"/>
      <w:lvlText w:val="%7."/>
      <w:lvlJc w:val="left"/>
      <w:pPr>
        <w:ind w:left="6160" w:hanging="360"/>
      </w:pPr>
    </w:lvl>
    <w:lvl w:ilvl="7" w:tplc="04020019" w:tentative="1">
      <w:start w:val="1"/>
      <w:numFmt w:val="lowerLetter"/>
      <w:lvlText w:val="%8."/>
      <w:lvlJc w:val="left"/>
      <w:pPr>
        <w:ind w:left="6880" w:hanging="360"/>
      </w:pPr>
    </w:lvl>
    <w:lvl w:ilvl="8" w:tplc="0402001B" w:tentative="1">
      <w:start w:val="1"/>
      <w:numFmt w:val="lowerRoman"/>
      <w:lvlText w:val="%9."/>
      <w:lvlJc w:val="right"/>
      <w:pPr>
        <w:ind w:left="7600" w:hanging="180"/>
      </w:pPr>
    </w:lvl>
  </w:abstractNum>
  <w:abstractNum w:abstractNumId="37" w15:restartNumberingAfterBreak="0">
    <w:nsid w:val="68C923D3"/>
    <w:multiLevelType w:val="hybridMultilevel"/>
    <w:tmpl w:val="8AFA404C"/>
    <w:lvl w:ilvl="0" w:tplc="F2A2F954">
      <w:start w:val="1"/>
      <w:numFmt w:val="decimal"/>
      <w:lvlText w:val="%1."/>
      <w:lvlJc w:val="left"/>
      <w:pPr>
        <w:ind w:left="7020" w:hanging="360"/>
      </w:pPr>
      <w:rPr>
        <w:b/>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8" w15:restartNumberingAfterBreak="0">
    <w:nsid w:val="6F7D5A76"/>
    <w:multiLevelType w:val="hybridMultilevel"/>
    <w:tmpl w:val="6FE87F68"/>
    <w:lvl w:ilvl="0" w:tplc="04020017">
      <w:start w:val="1"/>
      <w:numFmt w:val="lowerLetter"/>
      <w:lvlText w:val="%1)"/>
      <w:lvlJc w:val="left"/>
      <w:pPr>
        <w:ind w:left="2062" w:hanging="360"/>
      </w:pPr>
    </w:lvl>
    <w:lvl w:ilvl="1" w:tplc="04020019" w:tentative="1">
      <w:start w:val="1"/>
      <w:numFmt w:val="lowerLetter"/>
      <w:lvlText w:val="%2."/>
      <w:lvlJc w:val="left"/>
      <w:pPr>
        <w:ind w:left="2782" w:hanging="360"/>
      </w:pPr>
    </w:lvl>
    <w:lvl w:ilvl="2" w:tplc="0402001B" w:tentative="1">
      <w:start w:val="1"/>
      <w:numFmt w:val="lowerRoman"/>
      <w:lvlText w:val="%3."/>
      <w:lvlJc w:val="right"/>
      <w:pPr>
        <w:ind w:left="3502" w:hanging="180"/>
      </w:pPr>
    </w:lvl>
    <w:lvl w:ilvl="3" w:tplc="0402000F" w:tentative="1">
      <w:start w:val="1"/>
      <w:numFmt w:val="decimal"/>
      <w:lvlText w:val="%4."/>
      <w:lvlJc w:val="left"/>
      <w:pPr>
        <w:ind w:left="4222" w:hanging="360"/>
      </w:pPr>
    </w:lvl>
    <w:lvl w:ilvl="4" w:tplc="04020019" w:tentative="1">
      <w:start w:val="1"/>
      <w:numFmt w:val="lowerLetter"/>
      <w:lvlText w:val="%5."/>
      <w:lvlJc w:val="left"/>
      <w:pPr>
        <w:ind w:left="4942" w:hanging="360"/>
      </w:pPr>
    </w:lvl>
    <w:lvl w:ilvl="5" w:tplc="0402001B" w:tentative="1">
      <w:start w:val="1"/>
      <w:numFmt w:val="lowerRoman"/>
      <w:lvlText w:val="%6."/>
      <w:lvlJc w:val="right"/>
      <w:pPr>
        <w:ind w:left="5662" w:hanging="180"/>
      </w:pPr>
    </w:lvl>
    <w:lvl w:ilvl="6" w:tplc="0402000F" w:tentative="1">
      <w:start w:val="1"/>
      <w:numFmt w:val="decimal"/>
      <w:lvlText w:val="%7."/>
      <w:lvlJc w:val="left"/>
      <w:pPr>
        <w:ind w:left="6382" w:hanging="360"/>
      </w:pPr>
    </w:lvl>
    <w:lvl w:ilvl="7" w:tplc="04020019" w:tentative="1">
      <w:start w:val="1"/>
      <w:numFmt w:val="lowerLetter"/>
      <w:lvlText w:val="%8."/>
      <w:lvlJc w:val="left"/>
      <w:pPr>
        <w:ind w:left="7102" w:hanging="360"/>
      </w:pPr>
    </w:lvl>
    <w:lvl w:ilvl="8" w:tplc="0402001B" w:tentative="1">
      <w:start w:val="1"/>
      <w:numFmt w:val="lowerRoman"/>
      <w:lvlText w:val="%9."/>
      <w:lvlJc w:val="right"/>
      <w:pPr>
        <w:ind w:left="7822" w:hanging="180"/>
      </w:pPr>
    </w:lvl>
  </w:abstractNum>
  <w:abstractNum w:abstractNumId="39" w15:restartNumberingAfterBreak="0">
    <w:nsid w:val="71033DA6"/>
    <w:multiLevelType w:val="multilevel"/>
    <w:tmpl w:val="74B487B8"/>
    <w:lvl w:ilvl="0">
      <w:start w:val="1"/>
      <w:numFmt w:val="decimal"/>
      <w:lvlText w:val="%1."/>
      <w:lvlJc w:val="left"/>
      <w:rPr>
        <w:b w:val="0"/>
        <w:bCs w:val="0"/>
        <w:i w:val="0"/>
        <w:iCs w:val="0"/>
        <w:smallCaps w:val="0"/>
        <w:strike w:val="0"/>
        <w:color w:val="000000"/>
        <w:spacing w:val="0"/>
        <w:w w:val="100"/>
        <w:position w:val="0"/>
        <w:sz w:val="21"/>
        <w:szCs w:val="21"/>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4."/>
      <w:lvlJc w:val="left"/>
      <w:rPr>
        <w:b/>
        <w:bCs/>
        <w:i w:val="0"/>
        <w:iCs w:val="0"/>
        <w:smallCaps w:val="0"/>
        <w:strike w:val="0"/>
        <w:color w:val="000000"/>
        <w:spacing w:val="0"/>
        <w:w w:val="100"/>
        <w:position w:val="0"/>
        <w:sz w:val="21"/>
        <w:szCs w:val="21"/>
        <w:u w:val="none"/>
      </w:rPr>
    </w:lvl>
    <w:lvl w:ilvl="4">
      <w:start w:val="1"/>
      <w:numFmt w:val="decimal"/>
      <w:lvlText w:val="%4."/>
      <w:lvlJc w:val="left"/>
      <w:rPr>
        <w:rFonts w:ascii="Arial" w:hAnsi="Arial" w:cs="Arial"/>
        <w:b/>
        <w:bCs/>
        <w:i w:val="0"/>
        <w:iCs w:val="0"/>
        <w:smallCaps w:val="0"/>
        <w:strike w:val="0"/>
        <w:color w:val="000000"/>
        <w:spacing w:val="0"/>
        <w:w w:val="100"/>
        <w:position w:val="0"/>
        <w:sz w:val="21"/>
        <w:szCs w:val="21"/>
        <w:u w:val="none"/>
      </w:rPr>
    </w:lvl>
    <w:lvl w:ilvl="5">
      <w:start w:val="1"/>
      <w:numFmt w:val="decimal"/>
      <w:lvlText w:val="%4."/>
      <w:lvlJc w:val="left"/>
      <w:rPr>
        <w:rFonts w:ascii="Arial" w:hAnsi="Arial" w:cs="Arial"/>
        <w:b/>
        <w:bCs/>
        <w:i w:val="0"/>
        <w:iCs w:val="0"/>
        <w:smallCaps w:val="0"/>
        <w:strike w:val="0"/>
        <w:color w:val="000000"/>
        <w:spacing w:val="0"/>
        <w:w w:val="100"/>
        <w:position w:val="0"/>
        <w:sz w:val="21"/>
        <w:szCs w:val="21"/>
        <w:u w:val="none"/>
      </w:rPr>
    </w:lvl>
    <w:lvl w:ilvl="6">
      <w:start w:val="1"/>
      <w:numFmt w:val="decimal"/>
      <w:lvlText w:val="%4."/>
      <w:lvlJc w:val="left"/>
      <w:rPr>
        <w:rFonts w:ascii="Arial" w:hAnsi="Arial" w:cs="Arial"/>
        <w:b/>
        <w:bCs/>
        <w:i w:val="0"/>
        <w:iCs w:val="0"/>
        <w:smallCaps w:val="0"/>
        <w:strike w:val="0"/>
        <w:color w:val="000000"/>
        <w:spacing w:val="0"/>
        <w:w w:val="100"/>
        <w:position w:val="0"/>
        <w:sz w:val="21"/>
        <w:szCs w:val="21"/>
        <w:u w:val="none"/>
      </w:rPr>
    </w:lvl>
    <w:lvl w:ilvl="7">
      <w:start w:val="1"/>
      <w:numFmt w:val="decimal"/>
      <w:lvlText w:val="%4."/>
      <w:lvlJc w:val="left"/>
      <w:rPr>
        <w:rFonts w:ascii="Arial" w:hAnsi="Arial" w:cs="Arial"/>
        <w:b/>
        <w:bCs/>
        <w:i w:val="0"/>
        <w:iCs w:val="0"/>
        <w:smallCaps w:val="0"/>
        <w:strike w:val="0"/>
        <w:color w:val="000000"/>
        <w:spacing w:val="0"/>
        <w:w w:val="100"/>
        <w:position w:val="0"/>
        <w:sz w:val="21"/>
        <w:szCs w:val="21"/>
        <w:u w:val="none"/>
      </w:rPr>
    </w:lvl>
    <w:lvl w:ilvl="8">
      <w:start w:val="1"/>
      <w:numFmt w:val="decimal"/>
      <w:lvlText w:val="%4."/>
      <w:lvlJc w:val="left"/>
      <w:rPr>
        <w:rFonts w:ascii="Arial" w:hAnsi="Arial" w:cs="Arial"/>
        <w:b/>
        <w:bCs/>
        <w:i w:val="0"/>
        <w:iCs w:val="0"/>
        <w:smallCaps w:val="0"/>
        <w:strike w:val="0"/>
        <w:color w:val="000000"/>
        <w:spacing w:val="0"/>
        <w:w w:val="100"/>
        <w:position w:val="0"/>
        <w:sz w:val="21"/>
        <w:szCs w:val="21"/>
        <w:u w:val="none"/>
      </w:rPr>
    </w:lvl>
  </w:abstractNum>
  <w:abstractNum w:abstractNumId="40" w15:restartNumberingAfterBreak="0">
    <w:nsid w:val="79C12773"/>
    <w:multiLevelType w:val="hybridMultilevel"/>
    <w:tmpl w:val="1EF0693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15:restartNumberingAfterBreak="0">
    <w:nsid w:val="7C701607"/>
    <w:multiLevelType w:val="multilevel"/>
    <w:tmpl w:val="E856C1C4"/>
    <w:lvl w:ilvl="0">
      <w:start w:val="1"/>
      <w:numFmt w:val="decimal"/>
      <w:lvlText w:val="%1."/>
      <w:lvlJc w:val="left"/>
      <w:pPr>
        <w:ind w:left="1429" w:hanging="360"/>
      </w:pPr>
      <w:rPr>
        <w:b/>
      </w:rPr>
    </w:lvl>
    <w:lvl w:ilvl="1">
      <w:start w:val="1"/>
      <w:numFmt w:val="decimal"/>
      <w:isLgl/>
      <w:lvlText w:val="%1.%2."/>
      <w:lvlJc w:val="left"/>
      <w:pPr>
        <w:ind w:left="1429" w:hanging="360"/>
      </w:pPr>
      <w:rPr>
        <w:rFonts w:hint="default"/>
        <w:b/>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2" w15:restartNumberingAfterBreak="0">
    <w:nsid w:val="7CEE04B1"/>
    <w:multiLevelType w:val="hybridMultilevel"/>
    <w:tmpl w:val="486CD514"/>
    <w:lvl w:ilvl="0" w:tplc="9EEA142C">
      <w:start w:val="3"/>
      <w:numFmt w:val="decimal"/>
      <w:lvlText w:val="%1."/>
      <w:lvlJc w:val="left"/>
      <w:pPr>
        <w:ind w:left="1080" w:hanging="360"/>
      </w:p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43" w15:restartNumberingAfterBreak="0">
    <w:nsid w:val="7FA41E04"/>
    <w:multiLevelType w:val="hybridMultilevel"/>
    <w:tmpl w:val="F6442372"/>
    <w:lvl w:ilvl="0" w:tplc="52529F16">
      <w:start w:val="1"/>
      <w:numFmt w:val="decimal"/>
      <w:lvlText w:val="%1."/>
      <w:lvlJc w:val="left"/>
      <w:pPr>
        <w:ind w:left="1440" w:hanging="360"/>
      </w:pPr>
      <w:rPr>
        <w:b/>
        <w:color w:val="auto"/>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num w:numId="1">
    <w:abstractNumId w:val="3"/>
  </w:num>
  <w:num w:numId="2">
    <w:abstractNumId w:val="30"/>
  </w:num>
  <w:num w:numId="3">
    <w:abstractNumId w:val="39"/>
  </w:num>
  <w:num w:numId="4">
    <w:abstractNumId w:val="36"/>
  </w:num>
  <w:num w:numId="5">
    <w:abstractNumId w:val="22"/>
  </w:num>
  <w:num w:numId="6">
    <w:abstractNumId w:val="17"/>
  </w:num>
  <w:num w:numId="7">
    <w:abstractNumId w:val="18"/>
  </w:num>
  <w:num w:numId="8">
    <w:abstractNumId w:val="10"/>
  </w:num>
  <w:num w:numId="9">
    <w:abstractNumId w:val="1"/>
  </w:num>
  <w:num w:numId="10">
    <w:abstractNumId w:val="4"/>
  </w:num>
  <w:num w:numId="11">
    <w:abstractNumId w:val="35"/>
  </w:num>
  <w:num w:numId="12">
    <w:abstractNumId w:val="28"/>
  </w:num>
  <w:num w:numId="13">
    <w:abstractNumId w:val="8"/>
  </w:num>
  <w:num w:numId="14">
    <w:abstractNumId w:val="13"/>
  </w:num>
  <w:num w:numId="15">
    <w:abstractNumId w:val="6"/>
  </w:num>
  <w:num w:numId="16">
    <w:abstractNumId w:val="21"/>
  </w:num>
  <w:num w:numId="17">
    <w:abstractNumId w:val="31"/>
  </w:num>
  <w:num w:numId="18">
    <w:abstractNumId w:val="41"/>
  </w:num>
  <w:num w:numId="19">
    <w:abstractNumId w:val="38"/>
  </w:num>
  <w:num w:numId="20">
    <w:abstractNumId w:val="0"/>
  </w:num>
  <w:num w:numId="21">
    <w:abstractNumId w:val="2"/>
  </w:num>
  <w:num w:numId="22">
    <w:abstractNumId w:val="27"/>
  </w:num>
  <w:num w:numId="23">
    <w:abstractNumId w:val="29"/>
  </w:num>
  <w:num w:numId="24">
    <w:abstractNumId w:val="16"/>
  </w:num>
  <w:num w:numId="25">
    <w:abstractNumId w:val="24"/>
  </w:num>
  <w:num w:numId="26">
    <w:abstractNumId w:val="40"/>
  </w:num>
  <w:num w:numId="27">
    <w:abstractNumId w:val="9"/>
  </w:num>
  <w:num w:numId="28">
    <w:abstractNumId w:val="19"/>
  </w:num>
  <w:num w:numId="29">
    <w:abstractNumId w:val="33"/>
  </w:num>
  <w:num w:numId="30">
    <w:abstractNumId w:val="12"/>
  </w:num>
  <w:num w:numId="31">
    <w:abstractNumId w:val="25"/>
  </w:num>
  <w:num w:numId="32">
    <w:abstractNumId w:val="4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15"/>
  </w:num>
  <w:num w:numId="35">
    <w:abstractNumId w:val="7"/>
  </w:num>
  <w:num w:numId="36">
    <w:abstractNumId w:val="37"/>
  </w:num>
  <w:num w:numId="37">
    <w:abstractNumId w:val="23"/>
  </w:num>
  <w:num w:numId="38">
    <w:abstractNumId w:val="11"/>
  </w:num>
  <w:num w:numId="39">
    <w:abstractNumId w:val="32"/>
  </w:num>
  <w:num w:numId="40">
    <w:abstractNumId w:val="5"/>
  </w:num>
  <w:num w:numId="41">
    <w:abstractNumId w:val="43"/>
  </w:num>
  <w:num w:numId="42">
    <w:abstractNumId w:val="14"/>
  </w:num>
  <w:num w:numId="43">
    <w:abstractNumId w:val="34"/>
    <w:lvlOverride w:ilvl="0">
      <w:startOverride w:val="9"/>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F35"/>
    <w:rsid w:val="00000DD3"/>
    <w:rsid w:val="00001262"/>
    <w:rsid w:val="00002F50"/>
    <w:rsid w:val="00004DB8"/>
    <w:rsid w:val="00021CDB"/>
    <w:rsid w:val="000230B9"/>
    <w:rsid w:val="00026AA5"/>
    <w:rsid w:val="00037211"/>
    <w:rsid w:val="00066EA0"/>
    <w:rsid w:val="00081323"/>
    <w:rsid w:val="00082B2C"/>
    <w:rsid w:val="00084DAA"/>
    <w:rsid w:val="00086AA4"/>
    <w:rsid w:val="00086CF4"/>
    <w:rsid w:val="00094C59"/>
    <w:rsid w:val="000A0C73"/>
    <w:rsid w:val="000A676D"/>
    <w:rsid w:val="000B0694"/>
    <w:rsid w:val="000B304B"/>
    <w:rsid w:val="000D2209"/>
    <w:rsid w:val="000D34C5"/>
    <w:rsid w:val="000E20A3"/>
    <w:rsid w:val="000F0F89"/>
    <w:rsid w:val="000F40A9"/>
    <w:rsid w:val="00114D0C"/>
    <w:rsid w:val="00116673"/>
    <w:rsid w:val="00121327"/>
    <w:rsid w:val="00125B92"/>
    <w:rsid w:val="00130D7A"/>
    <w:rsid w:val="00140800"/>
    <w:rsid w:val="00144ADD"/>
    <w:rsid w:val="0014511B"/>
    <w:rsid w:val="00161964"/>
    <w:rsid w:val="00176270"/>
    <w:rsid w:val="001920EE"/>
    <w:rsid w:val="00193C4D"/>
    <w:rsid w:val="0019561D"/>
    <w:rsid w:val="00197615"/>
    <w:rsid w:val="001976EF"/>
    <w:rsid w:val="001A1ABC"/>
    <w:rsid w:val="001B543C"/>
    <w:rsid w:val="001C21DC"/>
    <w:rsid w:val="001E213C"/>
    <w:rsid w:val="001F2FBA"/>
    <w:rsid w:val="002009FD"/>
    <w:rsid w:val="00200EE4"/>
    <w:rsid w:val="00207457"/>
    <w:rsid w:val="002155CD"/>
    <w:rsid w:val="00220D83"/>
    <w:rsid w:val="00234574"/>
    <w:rsid w:val="00246766"/>
    <w:rsid w:val="00246BBC"/>
    <w:rsid w:val="00246C52"/>
    <w:rsid w:val="0027126A"/>
    <w:rsid w:val="00276EFD"/>
    <w:rsid w:val="00277CB4"/>
    <w:rsid w:val="0028028D"/>
    <w:rsid w:val="00283547"/>
    <w:rsid w:val="0028566F"/>
    <w:rsid w:val="0028756D"/>
    <w:rsid w:val="00291FB4"/>
    <w:rsid w:val="00292314"/>
    <w:rsid w:val="002A1A95"/>
    <w:rsid w:val="002A1BF0"/>
    <w:rsid w:val="002A49D2"/>
    <w:rsid w:val="002B0CBE"/>
    <w:rsid w:val="002B6D6D"/>
    <w:rsid w:val="002C7E15"/>
    <w:rsid w:val="002E0ECB"/>
    <w:rsid w:val="002F06DB"/>
    <w:rsid w:val="002F387F"/>
    <w:rsid w:val="002F4185"/>
    <w:rsid w:val="002F43D9"/>
    <w:rsid w:val="002F4DAA"/>
    <w:rsid w:val="002F6226"/>
    <w:rsid w:val="003057CB"/>
    <w:rsid w:val="003077D6"/>
    <w:rsid w:val="0031139A"/>
    <w:rsid w:val="00331E11"/>
    <w:rsid w:val="003432B7"/>
    <w:rsid w:val="0035082D"/>
    <w:rsid w:val="00354A0B"/>
    <w:rsid w:val="003614B6"/>
    <w:rsid w:val="003901E4"/>
    <w:rsid w:val="00390DA9"/>
    <w:rsid w:val="0039172D"/>
    <w:rsid w:val="00393BEF"/>
    <w:rsid w:val="00394CAE"/>
    <w:rsid w:val="003A1C9A"/>
    <w:rsid w:val="003A7396"/>
    <w:rsid w:val="003B0CF5"/>
    <w:rsid w:val="003C1D9A"/>
    <w:rsid w:val="003D4B14"/>
    <w:rsid w:val="003D5646"/>
    <w:rsid w:val="003D7801"/>
    <w:rsid w:val="003E1322"/>
    <w:rsid w:val="003E6AB2"/>
    <w:rsid w:val="003E7393"/>
    <w:rsid w:val="003E7E53"/>
    <w:rsid w:val="003F0CAF"/>
    <w:rsid w:val="003F2C44"/>
    <w:rsid w:val="003F3ED4"/>
    <w:rsid w:val="003F5C11"/>
    <w:rsid w:val="00406C90"/>
    <w:rsid w:val="00413380"/>
    <w:rsid w:val="00414E2B"/>
    <w:rsid w:val="00416D22"/>
    <w:rsid w:val="00427C17"/>
    <w:rsid w:val="0044576E"/>
    <w:rsid w:val="004464F8"/>
    <w:rsid w:val="00450FF8"/>
    <w:rsid w:val="004518E9"/>
    <w:rsid w:val="004606F0"/>
    <w:rsid w:val="00465060"/>
    <w:rsid w:val="00470675"/>
    <w:rsid w:val="004719C3"/>
    <w:rsid w:val="00481249"/>
    <w:rsid w:val="00483CCE"/>
    <w:rsid w:val="004C01AE"/>
    <w:rsid w:val="004C278F"/>
    <w:rsid w:val="004C4AA2"/>
    <w:rsid w:val="004E6692"/>
    <w:rsid w:val="004F30C8"/>
    <w:rsid w:val="004F37D3"/>
    <w:rsid w:val="004F5978"/>
    <w:rsid w:val="004F74D3"/>
    <w:rsid w:val="00500701"/>
    <w:rsid w:val="005012AA"/>
    <w:rsid w:val="005032A6"/>
    <w:rsid w:val="00503313"/>
    <w:rsid w:val="005122E6"/>
    <w:rsid w:val="00516285"/>
    <w:rsid w:val="00522D9B"/>
    <w:rsid w:val="005245AA"/>
    <w:rsid w:val="00531A0F"/>
    <w:rsid w:val="005337B5"/>
    <w:rsid w:val="00571091"/>
    <w:rsid w:val="00580FB6"/>
    <w:rsid w:val="005908C8"/>
    <w:rsid w:val="005A0868"/>
    <w:rsid w:val="005B0B3F"/>
    <w:rsid w:val="005C2FD7"/>
    <w:rsid w:val="005D080E"/>
    <w:rsid w:val="005E0924"/>
    <w:rsid w:val="005E6CAB"/>
    <w:rsid w:val="005E71A3"/>
    <w:rsid w:val="005E7F05"/>
    <w:rsid w:val="005F0D40"/>
    <w:rsid w:val="005F53F8"/>
    <w:rsid w:val="006045EC"/>
    <w:rsid w:val="00610D39"/>
    <w:rsid w:val="00611019"/>
    <w:rsid w:val="0061218A"/>
    <w:rsid w:val="00614501"/>
    <w:rsid w:val="006208A0"/>
    <w:rsid w:val="00626457"/>
    <w:rsid w:val="00626C89"/>
    <w:rsid w:val="0063085E"/>
    <w:rsid w:val="006319D3"/>
    <w:rsid w:val="00656F75"/>
    <w:rsid w:val="006670C0"/>
    <w:rsid w:val="006721FD"/>
    <w:rsid w:val="00682234"/>
    <w:rsid w:val="006823F7"/>
    <w:rsid w:val="00690327"/>
    <w:rsid w:val="006A40AB"/>
    <w:rsid w:val="006B5F35"/>
    <w:rsid w:val="006C40C8"/>
    <w:rsid w:val="006C5694"/>
    <w:rsid w:val="006C6176"/>
    <w:rsid w:val="006D4C13"/>
    <w:rsid w:val="006E39E5"/>
    <w:rsid w:val="006E5946"/>
    <w:rsid w:val="007066AB"/>
    <w:rsid w:val="007071B0"/>
    <w:rsid w:val="00712378"/>
    <w:rsid w:val="00741F2E"/>
    <w:rsid w:val="00742256"/>
    <w:rsid w:val="00750C74"/>
    <w:rsid w:val="00782E84"/>
    <w:rsid w:val="00791D39"/>
    <w:rsid w:val="007B39B5"/>
    <w:rsid w:val="007B4199"/>
    <w:rsid w:val="007B4810"/>
    <w:rsid w:val="007D6596"/>
    <w:rsid w:val="007D78A4"/>
    <w:rsid w:val="007E335A"/>
    <w:rsid w:val="007F7AEB"/>
    <w:rsid w:val="00801461"/>
    <w:rsid w:val="008014FA"/>
    <w:rsid w:val="0080522F"/>
    <w:rsid w:val="0080634A"/>
    <w:rsid w:val="008077BE"/>
    <w:rsid w:val="00807CEB"/>
    <w:rsid w:val="008122C4"/>
    <w:rsid w:val="00820BD3"/>
    <w:rsid w:val="00825237"/>
    <w:rsid w:val="00826923"/>
    <w:rsid w:val="00831EBE"/>
    <w:rsid w:val="008352A2"/>
    <w:rsid w:val="00835B87"/>
    <w:rsid w:val="00842D36"/>
    <w:rsid w:val="00846A85"/>
    <w:rsid w:val="00855404"/>
    <w:rsid w:val="00873DA5"/>
    <w:rsid w:val="0088042B"/>
    <w:rsid w:val="00880CD8"/>
    <w:rsid w:val="00887019"/>
    <w:rsid w:val="00887E30"/>
    <w:rsid w:val="008A3451"/>
    <w:rsid w:val="008A3C1C"/>
    <w:rsid w:val="008A529F"/>
    <w:rsid w:val="008A6389"/>
    <w:rsid w:val="008A661B"/>
    <w:rsid w:val="008B0F36"/>
    <w:rsid w:val="008C372A"/>
    <w:rsid w:val="008C4A4C"/>
    <w:rsid w:val="008D058D"/>
    <w:rsid w:val="008D29AE"/>
    <w:rsid w:val="008D7111"/>
    <w:rsid w:val="008D7E90"/>
    <w:rsid w:val="008E0551"/>
    <w:rsid w:val="008E0E52"/>
    <w:rsid w:val="008F4B3A"/>
    <w:rsid w:val="008F7E0B"/>
    <w:rsid w:val="00906EAC"/>
    <w:rsid w:val="00924B65"/>
    <w:rsid w:val="00926386"/>
    <w:rsid w:val="00932B54"/>
    <w:rsid w:val="00943C5A"/>
    <w:rsid w:val="00960182"/>
    <w:rsid w:val="009644E9"/>
    <w:rsid w:val="00964856"/>
    <w:rsid w:val="00970990"/>
    <w:rsid w:val="00972DA6"/>
    <w:rsid w:val="009760E1"/>
    <w:rsid w:val="0099009E"/>
    <w:rsid w:val="00995D3F"/>
    <w:rsid w:val="00996916"/>
    <w:rsid w:val="00996D4C"/>
    <w:rsid w:val="009A110A"/>
    <w:rsid w:val="009A372A"/>
    <w:rsid w:val="009A7D91"/>
    <w:rsid w:val="009B70CB"/>
    <w:rsid w:val="009C1001"/>
    <w:rsid w:val="009D4655"/>
    <w:rsid w:val="009F3409"/>
    <w:rsid w:val="00A01888"/>
    <w:rsid w:val="00A01E01"/>
    <w:rsid w:val="00A17BF4"/>
    <w:rsid w:val="00A32B64"/>
    <w:rsid w:val="00A4109E"/>
    <w:rsid w:val="00A444ED"/>
    <w:rsid w:val="00A46CDE"/>
    <w:rsid w:val="00A46E38"/>
    <w:rsid w:val="00A6285F"/>
    <w:rsid w:val="00A675E4"/>
    <w:rsid w:val="00A736CB"/>
    <w:rsid w:val="00A83502"/>
    <w:rsid w:val="00A85E22"/>
    <w:rsid w:val="00A87610"/>
    <w:rsid w:val="00A9120B"/>
    <w:rsid w:val="00AA7DB8"/>
    <w:rsid w:val="00AB72B5"/>
    <w:rsid w:val="00AB781F"/>
    <w:rsid w:val="00AC3B75"/>
    <w:rsid w:val="00AD003A"/>
    <w:rsid w:val="00AD5627"/>
    <w:rsid w:val="00AE3212"/>
    <w:rsid w:val="00AE5B61"/>
    <w:rsid w:val="00AE629E"/>
    <w:rsid w:val="00AE6FEA"/>
    <w:rsid w:val="00B03CF3"/>
    <w:rsid w:val="00B1314C"/>
    <w:rsid w:val="00B1487C"/>
    <w:rsid w:val="00B16BF1"/>
    <w:rsid w:val="00B20EB4"/>
    <w:rsid w:val="00B21CCB"/>
    <w:rsid w:val="00B27BDE"/>
    <w:rsid w:val="00B30EED"/>
    <w:rsid w:val="00B331B4"/>
    <w:rsid w:val="00B37D56"/>
    <w:rsid w:val="00B5666B"/>
    <w:rsid w:val="00B60A80"/>
    <w:rsid w:val="00B66610"/>
    <w:rsid w:val="00B67B61"/>
    <w:rsid w:val="00B80DEC"/>
    <w:rsid w:val="00B82EA7"/>
    <w:rsid w:val="00B85A2E"/>
    <w:rsid w:val="00B955E6"/>
    <w:rsid w:val="00BA7099"/>
    <w:rsid w:val="00BB07DF"/>
    <w:rsid w:val="00BB172A"/>
    <w:rsid w:val="00BC184A"/>
    <w:rsid w:val="00BC1D9F"/>
    <w:rsid w:val="00BC25F7"/>
    <w:rsid w:val="00BC380C"/>
    <w:rsid w:val="00BD5519"/>
    <w:rsid w:val="00BD64FB"/>
    <w:rsid w:val="00BF09FF"/>
    <w:rsid w:val="00BF4C47"/>
    <w:rsid w:val="00C044EB"/>
    <w:rsid w:val="00C1090F"/>
    <w:rsid w:val="00C24B0D"/>
    <w:rsid w:val="00C26577"/>
    <w:rsid w:val="00C37C3B"/>
    <w:rsid w:val="00C40CA2"/>
    <w:rsid w:val="00C57735"/>
    <w:rsid w:val="00C70495"/>
    <w:rsid w:val="00C7109D"/>
    <w:rsid w:val="00C80B87"/>
    <w:rsid w:val="00C832D3"/>
    <w:rsid w:val="00C900BF"/>
    <w:rsid w:val="00CA0306"/>
    <w:rsid w:val="00CA3059"/>
    <w:rsid w:val="00CB6E78"/>
    <w:rsid w:val="00CE5924"/>
    <w:rsid w:val="00CE74AA"/>
    <w:rsid w:val="00CF15C0"/>
    <w:rsid w:val="00D10D9F"/>
    <w:rsid w:val="00D14234"/>
    <w:rsid w:val="00D16067"/>
    <w:rsid w:val="00D179F1"/>
    <w:rsid w:val="00D20F47"/>
    <w:rsid w:val="00D24E57"/>
    <w:rsid w:val="00D259DC"/>
    <w:rsid w:val="00D31021"/>
    <w:rsid w:val="00D31269"/>
    <w:rsid w:val="00D330C3"/>
    <w:rsid w:val="00D3374F"/>
    <w:rsid w:val="00D34C10"/>
    <w:rsid w:val="00D46C65"/>
    <w:rsid w:val="00D47C58"/>
    <w:rsid w:val="00D50E64"/>
    <w:rsid w:val="00D6290E"/>
    <w:rsid w:val="00D749F9"/>
    <w:rsid w:val="00D76A65"/>
    <w:rsid w:val="00DA40D6"/>
    <w:rsid w:val="00DA681E"/>
    <w:rsid w:val="00DB67FC"/>
    <w:rsid w:val="00DC22DF"/>
    <w:rsid w:val="00DD3473"/>
    <w:rsid w:val="00DD3BA5"/>
    <w:rsid w:val="00DD4E32"/>
    <w:rsid w:val="00DE1D62"/>
    <w:rsid w:val="00DF1252"/>
    <w:rsid w:val="00DF579F"/>
    <w:rsid w:val="00DF6C2E"/>
    <w:rsid w:val="00DF6EE5"/>
    <w:rsid w:val="00DF7F7B"/>
    <w:rsid w:val="00E0386C"/>
    <w:rsid w:val="00E108D2"/>
    <w:rsid w:val="00E254A9"/>
    <w:rsid w:val="00E31215"/>
    <w:rsid w:val="00E5291F"/>
    <w:rsid w:val="00E60D43"/>
    <w:rsid w:val="00E613C0"/>
    <w:rsid w:val="00E624B1"/>
    <w:rsid w:val="00E66FE6"/>
    <w:rsid w:val="00E7034B"/>
    <w:rsid w:val="00E833F2"/>
    <w:rsid w:val="00E96E4B"/>
    <w:rsid w:val="00EA2ADE"/>
    <w:rsid w:val="00EB3038"/>
    <w:rsid w:val="00EC0DD0"/>
    <w:rsid w:val="00EC0ED3"/>
    <w:rsid w:val="00EC1404"/>
    <w:rsid w:val="00EC7DCF"/>
    <w:rsid w:val="00F00EF3"/>
    <w:rsid w:val="00F0235A"/>
    <w:rsid w:val="00F10965"/>
    <w:rsid w:val="00F12C83"/>
    <w:rsid w:val="00F14E29"/>
    <w:rsid w:val="00F14FB4"/>
    <w:rsid w:val="00F17F35"/>
    <w:rsid w:val="00F3571D"/>
    <w:rsid w:val="00F35A65"/>
    <w:rsid w:val="00F54D4D"/>
    <w:rsid w:val="00F57BFF"/>
    <w:rsid w:val="00F61AA5"/>
    <w:rsid w:val="00F621BF"/>
    <w:rsid w:val="00F70BFA"/>
    <w:rsid w:val="00F807F3"/>
    <w:rsid w:val="00F8450D"/>
    <w:rsid w:val="00F85196"/>
    <w:rsid w:val="00F87F5F"/>
    <w:rsid w:val="00F91295"/>
    <w:rsid w:val="00FA6E76"/>
    <w:rsid w:val="00FC195F"/>
    <w:rsid w:val="00FC76E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DD808A-DCDD-46E2-AC7C-DC9A0A889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4234"/>
    <w:pPr>
      <w:spacing w:after="0" w:line="240" w:lineRule="auto"/>
    </w:pPr>
    <w:rPr>
      <w:rFonts w:ascii="Times New Roman" w:eastAsia="Times New Roman" w:hAnsi="Times New Roman" w:cs="Times New Roman"/>
      <w:sz w:val="24"/>
      <w:szCs w:val="24"/>
      <w:lang w:val="en-GB"/>
    </w:rPr>
  </w:style>
  <w:style w:type="paragraph" w:styleId="1">
    <w:name w:val="heading 1"/>
    <w:basedOn w:val="a"/>
    <w:next w:val="a"/>
    <w:link w:val="10"/>
    <w:uiPriority w:val="9"/>
    <w:qFormat/>
    <w:rsid w:val="0096485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link w:val="20"/>
    <w:uiPriority w:val="9"/>
    <w:qFormat/>
    <w:rsid w:val="00AB72B5"/>
    <w:pPr>
      <w:spacing w:before="100" w:beforeAutospacing="1" w:after="100" w:afterAutospacing="1"/>
      <w:outlineLvl w:val="1"/>
    </w:pPr>
    <w:rPr>
      <w:b/>
      <w:bCs/>
      <w:sz w:val="36"/>
      <w:szCs w:val="36"/>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
    <w:name w:val="Основен текст (4)_"/>
    <w:basedOn w:val="a0"/>
    <w:link w:val="40"/>
    <w:uiPriority w:val="99"/>
    <w:rsid w:val="006B5F35"/>
    <w:rPr>
      <w:rFonts w:ascii="Arial" w:hAnsi="Arial" w:cs="Arial"/>
      <w:sz w:val="21"/>
      <w:szCs w:val="21"/>
      <w:shd w:val="clear" w:color="auto" w:fill="FFFFFF"/>
    </w:rPr>
  </w:style>
  <w:style w:type="character" w:customStyle="1" w:styleId="41">
    <w:name w:val="Основен текст (4) + Удебелен"/>
    <w:basedOn w:val="4"/>
    <w:uiPriority w:val="99"/>
    <w:rsid w:val="006B5F35"/>
    <w:rPr>
      <w:rFonts w:ascii="Arial" w:hAnsi="Arial" w:cs="Arial"/>
      <w:b/>
      <w:bCs/>
      <w:sz w:val="21"/>
      <w:szCs w:val="21"/>
      <w:shd w:val="clear" w:color="auto" w:fill="FFFFFF"/>
    </w:rPr>
  </w:style>
  <w:style w:type="paragraph" w:customStyle="1" w:styleId="40">
    <w:name w:val="Основен текст (4)"/>
    <w:basedOn w:val="a"/>
    <w:link w:val="4"/>
    <w:uiPriority w:val="99"/>
    <w:rsid w:val="006B5F35"/>
    <w:pPr>
      <w:shd w:val="clear" w:color="auto" w:fill="FFFFFF"/>
      <w:spacing w:before="240" w:after="60" w:line="240" w:lineRule="atLeast"/>
      <w:ind w:hanging="360"/>
    </w:pPr>
    <w:rPr>
      <w:rFonts w:ascii="Arial" w:eastAsiaTheme="minorHAnsi" w:hAnsi="Arial" w:cs="Arial"/>
      <w:sz w:val="21"/>
      <w:szCs w:val="21"/>
      <w:lang w:val="bg-BG"/>
    </w:rPr>
  </w:style>
  <w:style w:type="character" w:customStyle="1" w:styleId="a3">
    <w:name w:val="Основен текст_"/>
    <w:basedOn w:val="a0"/>
    <w:link w:val="11"/>
    <w:rsid w:val="006B5F35"/>
    <w:rPr>
      <w:rFonts w:ascii="Arial" w:hAnsi="Arial" w:cs="Arial"/>
      <w:sz w:val="19"/>
      <w:szCs w:val="19"/>
      <w:shd w:val="clear" w:color="auto" w:fill="FFFFFF"/>
    </w:rPr>
  </w:style>
  <w:style w:type="paragraph" w:customStyle="1" w:styleId="11">
    <w:name w:val="Основен текст1"/>
    <w:basedOn w:val="a"/>
    <w:link w:val="a3"/>
    <w:rsid w:val="006B5F35"/>
    <w:pPr>
      <w:shd w:val="clear" w:color="auto" w:fill="FFFFFF"/>
      <w:spacing w:before="900" w:after="240" w:line="274" w:lineRule="exact"/>
    </w:pPr>
    <w:rPr>
      <w:rFonts w:ascii="Arial" w:eastAsiaTheme="minorHAnsi" w:hAnsi="Arial" w:cs="Arial"/>
      <w:sz w:val="19"/>
      <w:szCs w:val="19"/>
      <w:lang w:val="bg-BG"/>
    </w:rPr>
  </w:style>
  <w:style w:type="character" w:customStyle="1" w:styleId="3">
    <w:name w:val="Основен текст (3)_"/>
    <w:basedOn w:val="a0"/>
    <w:link w:val="30"/>
    <w:rsid w:val="006B5F35"/>
    <w:rPr>
      <w:rFonts w:ascii="Arial" w:hAnsi="Arial" w:cs="Arial"/>
      <w:b/>
      <w:bCs/>
      <w:sz w:val="21"/>
      <w:szCs w:val="21"/>
      <w:shd w:val="clear" w:color="auto" w:fill="FFFFFF"/>
    </w:rPr>
  </w:style>
  <w:style w:type="paragraph" w:customStyle="1" w:styleId="30">
    <w:name w:val="Основен текст (3)"/>
    <w:basedOn w:val="a"/>
    <w:link w:val="3"/>
    <w:uiPriority w:val="99"/>
    <w:rsid w:val="006B5F35"/>
    <w:pPr>
      <w:shd w:val="clear" w:color="auto" w:fill="FFFFFF"/>
      <w:spacing w:before="240" w:line="277" w:lineRule="exact"/>
    </w:pPr>
    <w:rPr>
      <w:rFonts w:ascii="Arial" w:eastAsiaTheme="minorHAnsi" w:hAnsi="Arial" w:cs="Arial"/>
      <w:b/>
      <w:bCs/>
      <w:sz w:val="21"/>
      <w:szCs w:val="21"/>
      <w:lang w:val="bg-BG"/>
    </w:rPr>
  </w:style>
  <w:style w:type="character" w:customStyle="1" w:styleId="100">
    <w:name w:val="Основен текст + 10"/>
    <w:aliases w:val="5 pt11,Удебелен"/>
    <w:basedOn w:val="a3"/>
    <w:uiPriority w:val="99"/>
    <w:rsid w:val="006B5F35"/>
    <w:rPr>
      <w:rFonts w:ascii="Arial" w:hAnsi="Arial" w:cs="Arial"/>
      <w:b/>
      <w:bCs/>
      <w:spacing w:val="0"/>
      <w:sz w:val="21"/>
      <w:szCs w:val="21"/>
      <w:shd w:val="clear" w:color="auto" w:fill="FFFFFF"/>
    </w:rPr>
  </w:style>
  <w:style w:type="character" w:customStyle="1" w:styleId="39">
    <w:name w:val="Основен текст (3) + 9"/>
    <w:aliases w:val="5 pt10,Не е удебелен"/>
    <w:basedOn w:val="3"/>
    <w:uiPriority w:val="99"/>
    <w:rsid w:val="006B5F35"/>
    <w:rPr>
      <w:rFonts w:ascii="Arial" w:hAnsi="Arial" w:cs="Arial"/>
      <w:b/>
      <w:bCs/>
      <w:spacing w:val="0"/>
      <w:sz w:val="19"/>
      <w:szCs w:val="19"/>
      <w:shd w:val="clear" w:color="auto" w:fill="FFFFFF"/>
    </w:rPr>
  </w:style>
  <w:style w:type="character" w:customStyle="1" w:styleId="a4">
    <w:name w:val="Основен текст + Удебелен"/>
    <w:basedOn w:val="a3"/>
    <w:rsid w:val="00D6290E"/>
    <w:rPr>
      <w:rFonts w:ascii="Calibri" w:hAnsi="Calibri" w:cs="Arial"/>
      <w:b/>
      <w:bCs/>
      <w:sz w:val="21"/>
      <w:szCs w:val="21"/>
      <w:shd w:val="clear" w:color="auto" w:fill="FFFFFF"/>
      <w:lang w:bidi="ar-SA"/>
    </w:rPr>
  </w:style>
  <w:style w:type="character" w:customStyle="1" w:styleId="12">
    <w:name w:val="Основен текст + Удебелен1"/>
    <w:basedOn w:val="a3"/>
    <w:rsid w:val="00D6290E"/>
    <w:rPr>
      <w:rFonts w:ascii="Calibri" w:hAnsi="Calibri" w:cs="Arial"/>
      <w:b/>
      <w:bCs/>
      <w:sz w:val="21"/>
      <w:szCs w:val="21"/>
      <w:u w:val="single"/>
      <w:shd w:val="clear" w:color="auto" w:fill="FFFFFF"/>
      <w:lang w:bidi="ar-SA"/>
    </w:rPr>
  </w:style>
  <w:style w:type="character" w:customStyle="1" w:styleId="31">
    <w:name w:val="Основен текст (3) + Не е удебелен"/>
    <w:basedOn w:val="3"/>
    <w:rsid w:val="00D6290E"/>
    <w:rPr>
      <w:rFonts w:ascii="Calibri" w:hAnsi="Calibri" w:cs="Arial"/>
      <w:b/>
      <w:bCs/>
      <w:sz w:val="21"/>
      <w:szCs w:val="21"/>
      <w:shd w:val="clear" w:color="auto" w:fill="FFFFFF"/>
      <w:lang w:bidi="ar-SA"/>
    </w:rPr>
  </w:style>
  <w:style w:type="character" w:customStyle="1" w:styleId="310pt">
    <w:name w:val="Основен текст (3) + 10 pt"/>
    <w:aliases w:val="Малки букви"/>
    <w:basedOn w:val="3"/>
    <w:rsid w:val="00D6290E"/>
    <w:rPr>
      <w:rFonts w:ascii="Calibri" w:hAnsi="Calibri" w:cs="Arial"/>
      <w:b/>
      <w:bCs/>
      <w:smallCaps/>
      <w:sz w:val="20"/>
      <w:szCs w:val="20"/>
      <w:u w:val="single"/>
      <w:shd w:val="clear" w:color="auto" w:fill="FFFFFF"/>
      <w:lang w:bidi="ar-SA"/>
    </w:rPr>
  </w:style>
  <w:style w:type="paragraph" w:customStyle="1" w:styleId="310">
    <w:name w:val="Основен текст (3)1"/>
    <w:basedOn w:val="a"/>
    <w:rsid w:val="00D6290E"/>
    <w:pPr>
      <w:shd w:val="clear" w:color="auto" w:fill="FFFFFF"/>
      <w:spacing w:before="240" w:line="266" w:lineRule="exact"/>
      <w:ind w:hanging="360"/>
    </w:pPr>
    <w:rPr>
      <w:rFonts w:ascii="Calibri" w:hAnsi="Calibri"/>
      <w:b/>
      <w:bCs/>
      <w:sz w:val="21"/>
      <w:szCs w:val="21"/>
      <w:lang w:val="bg-BG" w:eastAsia="bg-BG"/>
    </w:rPr>
  </w:style>
  <w:style w:type="character" w:styleId="a5">
    <w:name w:val="Hyperlink"/>
    <w:basedOn w:val="a0"/>
    <w:uiPriority w:val="99"/>
    <w:unhideWhenUsed/>
    <w:rsid w:val="00277CB4"/>
    <w:rPr>
      <w:color w:val="0000FF" w:themeColor="hyperlink"/>
      <w:u w:val="single"/>
    </w:rPr>
  </w:style>
  <w:style w:type="paragraph" w:styleId="a6">
    <w:name w:val="List Paragraph"/>
    <w:basedOn w:val="a"/>
    <w:uiPriority w:val="34"/>
    <w:qFormat/>
    <w:rsid w:val="00D47C58"/>
    <w:pPr>
      <w:ind w:left="720"/>
      <w:contextualSpacing/>
    </w:pPr>
  </w:style>
  <w:style w:type="paragraph" w:styleId="a7">
    <w:name w:val="header"/>
    <w:basedOn w:val="a"/>
    <w:link w:val="a8"/>
    <w:uiPriority w:val="99"/>
    <w:semiHidden/>
    <w:unhideWhenUsed/>
    <w:rsid w:val="00450FF8"/>
    <w:pPr>
      <w:tabs>
        <w:tab w:val="center" w:pos="4536"/>
        <w:tab w:val="right" w:pos="9072"/>
      </w:tabs>
    </w:pPr>
  </w:style>
  <w:style w:type="character" w:customStyle="1" w:styleId="a8">
    <w:name w:val="Горен колонтитул Знак"/>
    <w:basedOn w:val="a0"/>
    <w:link w:val="a7"/>
    <w:uiPriority w:val="99"/>
    <w:semiHidden/>
    <w:rsid w:val="00450FF8"/>
    <w:rPr>
      <w:rFonts w:ascii="Times New Roman" w:eastAsia="Times New Roman" w:hAnsi="Times New Roman" w:cs="Times New Roman"/>
      <w:sz w:val="24"/>
      <w:szCs w:val="24"/>
      <w:lang w:val="en-GB"/>
    </w:rPr>
  </w:style>
  <w:style w:type="paragraph" w:styleId="a9">
    <w:name w:val="footer"/>
    <w:basedOn w:val="a"/>
    <w:link w:val="aa"/>
    <w:uiPriority w:val="99"/>
    <w:unhideWhenUsed/>
    <w:rsid w:val="00450FF8"/>
    <w:pPr>
      <w:tabs>
        <w:tab w:val="center" w:pos="4536"/>
        <w:tab w:val="right" w:pos="9072"/>
      </w:tabs>
    </w:pPr>
  </w:style>
  <w:style w:type="character" w:customStyle="1" w:styleId="aa">
    <w:name w:val="Долен колонтитул Знак"/>
    <w:basedOn w:val="a0"/>
    <w:link w:val="a9"/>
    <w:uiPriority w:val="99"/>
    <w:rsid w:val="00450FF8"/>
    <w:rPr>
      <w:rFonts w:ascii="Times New Roman" w:eastAsia="Times New Roman" w:hAnsi="Times New Roman" w:cs="Times New Roman"/>
      <w:sz w:val="24"/>
      <w:szCs w:val="24"/>
      <w:lang w:val="en-GB"/>
    </w:rPr>
  </w:style>
  <w:style w:type="paragraph" w:styleId="ab">
    <w:name w:val="Balloon Text"/>
    <w:basedOn w:val="a"/>
    <w:link w:val="ac"/>
    <w:uiPriority w:val="99"/>
    <w:semiHidden/>
    <w:unhideWhenUsed/>
    <w:rsid w:val="00086AA4"/>
    <w:rPr>
      <w:rFonts w:ascii="Tahoma" w:hAnsi="Tahoma" w:cs="Tahoma"/>
      <w:sz w:val="16"/>
      <w:szCs w:val="16"/>
    </w:rPr>
  </w:style>
  <w:style w:type="character" w:customStyle="1" w:styleId="ac">
    <w:name w:val="Изнесен текст Знак"/>
    <w:basedOn w:val="a0"/>
    <w:link w:val="ab"/>
    <w:uiPriority w:val="99"/>
    <w:semiHidden/>
    <w:rsid w:val="00086AA4"/>
    <w:rPr>
      <w:rFonts w:ascii="Tahoma" w:eastAsia="Times New Roman" w:hAnsi="Tahoma" w:cs="Tahoma"/>
      <w:sz w:val="16"/>
      <w:szCs w:val="16"/>
      <w:lang w:val="en-GB"/>
    </w:rPr>
  </w:style>
  <w:style w:type="paragraph" w:styleId="ad">
    <w:name w:val="Title"/>
    <w:basedOn w:val="a"/>
    <w:link w:val="ae"/>
    <w:uiPriority w:val="99"/>
    <w:qFormat/>
    <w:rsid w:val="00C832D3"/>
    <w:pPr>
      <w:jc w:val="center"/>
    </w:pPr>
    <w:rPr>
      <w:b/>
      <w:bCs/>
      <w:i/>
      <w:iCs/>
      <w:sz w:val="32"/>
      <w:szCs w:val="32"/>
    </w:rPr>
  </w:style>
  <w:style w:type="character" w:customStyle="1" w:styleId="ae">
    <w:name w:val="Заглавие Знак"/>
    <w:basedOn w:val="a0"/>
    <w:link w:val="ad"/>
    <w:uiPriority w:val="99"/>
    <w:rsid w:val="00C832D3"/>
    <w:rPr>
      <w:rFonts w:ascii="Times New Roman" w:eastAsia="Times New Roman" w:hAnsi="Times New Roman" w:cs="Times New Roman"/>
      <w:b/>
      <w:bCs/>
      <w:i/>
      <w:iCs/>
      <w:sz w:val="32"/>
      <w:szCs w:val="32"/>
    </w:rPr>
  </w:style>
  <w:style w:type="character" w:customStyle="1" w:styleId="af">
    <w:name w:val="Нормален (уеб) Знак"/>
    <w:link w:val="af0"/>
    <w:uiPriority w:val="99"/>
    <w:locked/>
    <w:rsid w:val="00C900BF"/>
    <w:rPr>
      <w:sz w:val="24"/>
      <w:szCs w:val="24"/>
      <w:lang w:eastAsia="bg-BG"/>
    </w:rPr>
  </w:style>
  <w:style w:type="paragraph" w:styleId="af0">
    <w:name w:val="Normal (Web)"/>
    <w:basedOn w:val="a"/>
    <w:link w:val="af"/>
    <w:uiPriority w:val="99"/>
    <w:unhideWhenUsed/>
    <w:rsid w:val="00C900BF"/>
    <w:pPr>
      <w:spacing w:before="100" w:beforeAutospacing="1" w:after="100" w:afterAutospacing="1"/>
    </w:pPr>
    <w:rPr>
      <w:rFonts w:asciiTheme="minorHAnsi" w:eastAsiaTheme="minorHAnsi" w:hAnsiTheme="minorHAnsi" w:cstheme="minorBidi"/>
      <w:lang w:val="bg-BG" w:eastAsia="bg-BG"/>
    </w:rPr>
  </w:style>
  <w:style w:type="character" w:customStyle="1" w:styleId="apple-converted-space">
    <w:name w:val="apple-converted-space"/>
    <w:rsid w:val="00C900BF"/>
  </w:style>
  <w:style w:type="character" w:styleId="af1">
    <w:name w:val="Strong"/>
    <w:basedOn w:val="a0"/>
    <w:uiPriority w:val="22"/>
    <w:qFormat/>
    <w:rsid w:val="00943C5A"/>
    <w:rPr>
      <w:b/>
      <w:bCs/>
    </w:rPr>
  </w:style>
  <w:style w:type="paragraph" w:styleId="af2">
    <w:name w:val="Body Text Indent"/>
    <w:basedOn w:val="a"/>
    <w:link w:val="af3"/>
    <w:rsid w:val="00835B87"/>
    <w:pPr>
      <w:ind w:firstLine="900"/>
      <w:jc w:val="both"/>
    </w:pPr>
    <w:rPr>
      <w:sz w:val="28"/>
      <w:lang w:val="bg-BG"/>
    </w:rPr>
  </w:style>
  <w:style w:type="character" w:customStyle="1" w:styleId="af3">
    <w:name w:val="Основен текст с отстъп Знак"/>
    <w:basedOn w:val="a0"/>
    <w:link w:val="af2"/>
    <w:rsid w:val="00835B87"/>
    <w:rPr>
      <w:rFonts w:ascii="Times New Roman" w:eastAsia="Times New Roman" w:hAnsi="Times New Roman" w:cs="Times New Roman"/>
      <w:sz w:val="28"/>
      <w:szCs w:val="24"/>
    </w:rPr>
  </w:style>
  <w:style w:type="character" w:customStyle="1" w:styleId="20">
    <w:name w:val="Заглавие 2 Знак"/>
    <w:basedOn w:val="a0"/>
    <w:link w:val="2"/>
    <w:uiPriority w:val="9"/>
    <w:rsid w:val="00AB72B5"/>
    <w:rPr>
      <w:rFonts w:ascii="Times New Roman" w:eastAsia="Times New Roman" w:hAnsi="Times New Roman" w:cs="Times New Roman"/>
      <w:b/>
      <w:bCs/>
      <w:sz w:val="36"/>
      <w:szCs w:val="36"/>
      <w:lang w:val="en-US"/>
    </w:rPr>
  </w:style>
  <w:style w:type="character" w:customStyle="1" w:styleId="10">
    <w:name w:val="Заглавие 1 Знак"/>
    <w:basedOn w:val="a0"/>
    <w:link w:val="1"/>
    <w:uiPriority w:val="9"/>
    <w:rsid w:val="00964856"/>
    <w:rPr>
      <w:rFonts w:asciiTheme="majorHAnsi" w:eastAsiaTheme="majorEastAsia" w:hAnsiTheme="majorHAnsi" w:cstheme="majorBidi"/>
      <w:color w:val="365F91" w:themeColor="accent1" w:themeShade="BF"/>
      <w:sz w:val="32"/>
      <w:szCs w:val="32"/>
      <w:lang w:val="en-GB"/>
    </w:rPr>
  </w:style>
  <w:style w:type="paragraph" w:styleId="af4">
    <w:name w:val="Body Text"/>
    <w:basedOn w:val="a"/>
    <w:link w:val="af5"/>
    <w:uiPriority w:val="99"/>
    <w:unhideWhenUsed/>
    <w:rsid w:val="002F387F"/>
    <w:pPr>
      <w:widowControl w:val="0"/>
      <w:autoSpaceDE w:val="0"/>
      <w:autoSpaceDN w:val="0"/>
      <w:adjustRightInd w:val="0"/>
      <w:spacing w:after="120"/>
    </w:pPr>
    <w:rPr>
      <w:sz w:val="20"/>
      <w:szCs w:val="20"/>
      <w:lang w:val="bg-BG" w:eastAsia="bg-BG"/>
    </w:rPr>
  </w:style>
  <w:style w:type="character" w:customStyle="1" w:styleId="af5">
    <w:name w:val="Основен текст Знак"/>
    <w:basedOn w:val="a0"/>
    <w:link w:val="af4"/>
    <w:uiPriority w:val="99"/>
    <w:rsid w:val="002F387F"/>
    <w:rPr>
      <w:rFonts w:ascii="Times New Roman" w:eastAsia="Times New Roman" w:hAnsi="Times New Roman" w:cs="Times New Roman"/>
      <w:sz w:val="20"/>
      <w:szCs w:val="20"/>
      <w:lang w:eastAsia="bg-BG"/>
    </w:rPr>
  </w:style>
  <w:style w:type="character" w:customStyle="1" w:styleId="af6">
    <w:name w:val="Знак Знак"/>
    <w:uiPriority w:val="99"/>
    <w:rsid w:val="00140800"/>
    <w:rPr>
      <w:rFonts w:ascii="Arial" w:hAnsi="Arial"/>
      <w:sz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34620">
      <w:bodyDiv w:val="1"/>
      <w:marLeft w:val="0"/>
      <w:marRight w:val="0"/>
      <w:marTop w:val="0"/>
      <w:marBottom w:val="0"/>
      <w:divBdr>
        <w:top w:val="none" w:sz="0" w:space="0" w:color="auto"/>
        <w:left w:val="none" w:sz="0" w:space="0" w:color="auto"/>
        <w:bottom w:val="none" w:sz="0" w:space="0" w:color="auto"/>
        <w:right w:val="none" w:sz="0" w:space="0" w:color="auto"/>
      </w:divBdr>
    </w:div>
    <w:div w:id="85151672">
      <w:bodyDiv w:val="1"/>
      <w:marLeft w:val="0"/>
      <w:marRight w:val="0"/>
      <w:marTop w:val="0"/>
      <w:marBottom w:val="0"/>
      <w:divBdr>
        <w:top w:val="none" w:sz="0" w:space="0" w:color="auto"/>
        <w:left w:val="none" w:sz="0" w:space="0" w:color="auto"/>
        <w:bottom w:val="none" w:sz="0" w:space="0" w:color="auto"/>
        <w:right w:val="none" w:sz="0" w:space="0" w:color="auto"/>
      </w:divBdr>
    </w:div>
    <w:div w:id="275870484">
      <w:bodyDiv w:val="1"/>
      <w:marLeft w:val="0"/>
      <w:marRight w:val="0"/>
      <w:marTop w:val="0"/>
      <w:marBottom w:val="0"/>
      <w:divBdr>
        <w:top w:val="none" w:sz="0" w:space="0" w:color="auto"/>
        <w:left w:val="none" w:sz="0" w:space="0" w:color="auto"/>
        <w:bottom w:val="none" w:sz="0" w:space="0" w:color="auto"/>
        <w:right w:val="none" w:sz="0" w:space="0" w:color="auto"/>
      </w:divBdr>
      <w:divsChild>
        <w:div w:id="2132281982">
          <w:marLeft w:val="0"/>
          <w:marRight w:val="0"/>
          <w:marTop w:val="0"/>
          <w:marBottom w:val="0"/>
          <w:divBdr>
            <w:top w:val="none" w:sz="0" w:space="0" w:color="auto"/>
            <w:left w:val="none" w:sz="0" w:space="0" w:color="auto"/>
            <w:bottom w:val="none" w:sz="0" w:space="0" w:color="auto"/>
            <w:right w:val="none" w:sz="0" w:space="0" w:color="auto"/>
          </w:divBdr>
        </w:div>
        <w:div w:id="149294004">
          <w:marLeft w:val="0"/>
          <w:marRight w:val="0"/>
          <w:marTop w:val="0"/>
          <w:marBottom w:val="0"/>
          <w:divBdr>
            <w:top w:val="none" w:sz="0" w:space="0" w:color="auto"/>
            <w:left w:val="none" w:sz="0" w:space="0" w:color="auto"/>
            <w:bottom w:val="none" w:sz="0" w:space="0" w:color="auto"/>
            <w:right w:val="none" w:sz="0" w:space="0" w:color="auto"/>
          </w:divBdr>
        </w:div>
        <w:div w:id="1897857309">
          <w:marLeft w:val="0"/>
          <w:marRight w:val="0"/>
          <w:marTop w:val="0"/>
          <w:marBottom w:val="0"/>
          <w:divBdr>
            <w:top w:val="none" w:sz="0" w:space="0" w:color="auto"/>
            <w:left w:val="none" w:sz="0" w:space="0" w:color="auto"/>
            <w:bottom w:val="none" w:sz="0" w:space="0" w:color="auto"/>
            <w:right w:val="none" w:sz="0" w:space="0" w:color="auto"/>
          </w:divBdr>
        </w:div>
        <w:div w:id="1272933489">
          <w:marLeft w:val="0"/>
          <w:marRight w:val="0"/>
          <w:marTop w:val="0"/>
          <w:marBottom w:val="0"/>
          <w:divBdr>
            <w:top w:val="none" w:sz="0" w:space="0" w:color="auto"/>
            <w:left w:val="none" w:sz="0" w:space="0" w:color="auto"/>
            <w:bottom w:val="none" w:sz="0" w:space="0" w:color="auto"/>
            <w:right w:val="none" w:sz="0" w:space="0" w:color="auto"/>
          </w:divBdr>
        </w:div>
        <w:div w:id="1573464021">
          <w:marLeft w:val="0"/>
          <w:marRight w:val="0"/>
          <w:marTop w:val="0"/>
          <w:marBottom w:val="0"/>
          <w:divBdr>
            <w:top w:val="none" w:sz="0" w:space="0" w:color="auto"/>
            <w:left w:val="none" w:sz="0" w:space="0" w:color="auto"/>
            <w:bottom w:val="none" w:sz="0" w:space="0" w:color="auto"/>
            <w:right w:val="none" w:sz="0" w:space="0" w:color="auto"/>
          </w:divBdr>
        </w:div>
        <w:div w:id="427040667">
          <w:marLeft w:val="0"/>
          <w:marRight w:val="0"/>
          <w:marTop w:val="0"/>
          <w:marBottom w:val="0"/>
          <w:divBdr>
            <w:top w:val="none" w:sz="0" w:space="0" w:color="auto"/>
            <w:left w:val="none" w:sz="0" w:space="0" w:color="auto"/>
            <w:bottom w:val="none" w:sz="0" w:space="0" w:color="auto"/>
            <w:right w:val="none" w:sz="0" w:space="0" w:color="auto"/>
          </w:divBdr>
        </w:div>
      </w:divsChild>
    </w:div>
    <w:div w:id="310328074">
      <w:bodyDiv w:val="1"/>
      <w:marLeft w:val="0"/>
      <w:marRight w:val="0"/>
      <w:marTop w:val="0"/>
      <w:marBottom w:val="0"/>
      <w:divBdr>
        <w:top w:val="none" w:sz="0" w:space="0" w:color="auto"/>
        <w:left w:val="none" w:sz="0" w:space="0" w:color="auto"/>
        <w:bottom w:val="none" w:sz="0" w:space="0" w:color="auto"/>
        <w:right w:val="none" w:sz="0" w:space="0" w:color="auto"/>
      </w:divBdr>
    </w:div>
    <w:div w:id="399866792">
      <w:bodyDiv w:val="1"/>
      <w:marLeft w:val="0"/>
      <w:marRight w:val="0"/>
      <w:marTop w:val="0"/>
      <w:marBottom w:val="0"/>
      <w:divBdr>
        <w:top w:val="none" w:sz="0" w:space="0" w:color="auto"/>
        <w:left w:val="none" w:sz="0" w:space="0" w:color="auto"/>
        <w:bottom w:val="none" w:sz="0" w:space="0" w:color="auto"/>
        <w:right w:val="none" w:sz="0" w:space="0" w:color="auto"/>
      </w:divBdr>
    </w:div>
    <w:div w:id="429204799">
      <w:bodyDiv w:val="1"/>
      <w:marLeft w:val="0"/>
      <w:marRight w:val="0"/>
      <w:marTop w:val="0"/>
      <w:marBottom w:val="0"/>
      <w:divBdr>
        <w:top w:val="none" w:sz="0" w:space="0" w:color="auto"/>
        <w:left w:val="none" w:sz="0" w:space="0" w:color="auto"/>
        <w:bottom w:val="none" w:sz="0" w:space="0" w:color="auto"/>
        <w:right w:val="none" w:sz="0" w:space="0" w:color="auto"/>
      </w:divBdr>
    </w:div>
    <w:div w:id="476805090">
      <w:bodyDiv w:val="1"/>
      <w:marLeft w:val="0"/>
      <w:marRight w:val="0"/>
      <w:marTop w:val="0"/>
      <w:marBottom w:val="0"/>
      <w:divBdr>
        <w:top w:val="none" w:sz="0" w:space="0" w:color="auto"/>
        <w:left w:val="none" w:sz="0" w:space="0" w:color="auto"/>
        <w:bottom w:val="none" w:sz="0" w:space="0" w:color="auto"/>
        <w:right w:val="none" w:sz="0" w:space="0" w:color="auto"/>
      </w:divBdr>
    </w:div>
    <w:div w:id="529684965">
      <w:bodyDiv w:val="1"/>
      <w:marLeft w:val="0"/>
      <w:marRight w:val="0"/>
      <w:marTop w:val="0"/>
      <w:marBottom w:val="0"/>
      <w:divBdr>
        <w:top w:val="none" w:sz="0" w:space="0" w:color="auto"/>
        <w:left w:val="none" w:sz="0" w:space="0" w:color="auto"/>
        <w:bottom w:val="none" w:sz="0" w:space="0" w:color="auto"/>
        <w:right w:val="none" w:sz="0" w:space="0" w:color="auto"/>
      </w:divBdr>
    </w:div>
    <w:div w:id="595140023">
      <w:bodyDiv w:val="1"/>
      <w:marLeft w:val="0"/>
      <w:marRight w:val="0"/>
      <w:marTop w:val="0"/>
      <w:marBottom w:val="0"/>
      <w:divBdr>
        <w:top w:val="none" w:sz="0" w:space="0" w:color="auto"/>
        <w:left w:val="none" w:sz="0" w:space="0" w:color="auto"/>
        <w:bottom w:val="none" w:sz="0" w:space="0" w:color="auto"/>
        <w:right w:val="none" w:sz="0" w:space="0" w:color="auto"/>
      </w:divBdr>
      <w:divsChild>
        <w:div w:id="629827707">
          <w:marLeft w:val="0"/>
          <w:marRight w:val="0"/>
          <w:marTop w:val="0"/>
          <w:marBottom w:val="0"/>
          <w:divBdr>
            <w:top w:val="none" w:sz="0" w:space="0" w:color="auto"/>
            <w:left w:val="none" w:sz="0" w:space="0" w:color="auto"/>
            <w:bottom w:val="none" w:sz="0" w:space="0" w:color="auto"/>
            <w:right w:val="none" w:sz="0" w:space="0" w:color="auto"/>
          </w:divBdr>
          <w:divsChild>
            <w:div w:id="1903559845">
              <w:marLeft w:val="0"/>
              <w:marRight w:val="0"/>
              <w:marTop w:val="0"/>
              <w:marBottom w:val="150"/>
              <w:divBdr>
                <w:top w:val="none" w:sz="0" w:space="0" w:color="auto"/>
                <w:left w:val="none" w:sz="0" w:space="0" w:color="auto"/>
                <w:bottom w:val="none" w:sz="0" w:space="0" w:color="auto"/>
                <w:right w:val="none" w:sz="0" w:space="0" w:color="auto"/>
              </w:divBdr>
              <w:divsChild>
                <w:div w:id="169392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763743">
          <w:marLeft w:val="0"/>
          <w:marRight w:val="0"/>
          <w:marTop w:val="0"/>
          <w:marBottom w:val="450"/>
          <w:divBdr>
            <w:top w:val="none" w:sz="0" w:space="0" w:color="auto"/>
            <w:left w:val="none" w:sz="0" w:space="0" w:color="auto"/>
            <w:bottom w:val="none" w:sz="0" w:space="0" w:color="auto"/>
            <w:right w:val="none" w:sz="0" w:space="0" w:color="auto"/>
          </w:divBdr>
          <w:divsChild>
            <w:div w:id="1488282768">
              <w:marLeft w:val="0"/>
              <w:marRight w:val="0"/>
              <w:marTop w:val="0"/>
              <w:marBottom w:val="0"/>
              <w:divBdr>
                <w:top w:val="none" w:sz="0" w:space="0" w:color="auto"/>
                <w:left w:val="none" w:sz="0" w:space="0" w:color="auto"/>
                <w:bottom w:val="none" w:sz="0" w:space="0" w:color="auto"/>
                <w:right w:val="none" w:sz="0" w:space="0" w:color="auto"/>
              </w:divBdr>
              <w:divsChild>
                <w:div w:id="1991400350">
                  <w:marLeft w:val="0"/>
                  <w:marRight w:val="0"/>
                  <w:marTop w:val="0"/>
                  <w:marBottom w:val="0"/>
                  <w:divBdr>
                    <w:top w:val="none" w:sz="0" w:space="0" w:color="auto"/>
                    <w:left w:val="none" w:sz="0" w:space="0" w:color="auto"/>
                    <w:bottom w:val="none" w:sz="0" w:space="0" w:color="auto"/>
                    <w:right w:val="none" w:sz="0" w:space="0" w:color="auto"/>
                  </w:divBdr>
                  <w:divsChild>
                    <w:div w:id="1571302997">
                      <w:marLeft w:val="0"/>
                      <w:marRight w:val="0"/>
                      <w:marTop w:val="0"/>
                      <w:marBottom w:val="0"/>
                      <w:divBdr>
                        <w:top w:val="none" w:sz="0" w:space="0" w:color="auto"/>
                        <w:left w:val="none" w:sz="0" w:space="0" w:color="auto"/>
                        <w:bottom w:val="none" w:sz="0" w:space="0" w:color="auto"/>
                        <w:right w:val="none" w:sz="0" w:space="0" w:color="auto"/>
                      </w:divBdr>
                      <w:divsChild>
                        <w:div w:id="179814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2048471">
      <w:bodyDiv w:val="1"/>
      <w:marLeft w:val="0"/>
      <w:marRight w:val="0"/>
      <w:marTop w:val="0"/>
      <w:marBottom w:val="0"/>
      <w:divBdr>
        <w:top w:val="none" w:sz="0" w:space="0" w:color="auto"/>
        <w:left w:val="none" w:sz="0" w:space="0" w:color="auto"/>
        <w:bottom w:val="none" w:sz="0" w:space="0" w:color="auto"/>
        <w:right w:val="none" w:sz="0" w:space="0" w:color="auto"/>
      </w:divBdr>
    </w:div>
    <w:div w:id="834759898">
      <w:bodyDiv w:val="1"/>
      <w:marLeft w:val="0"/>
      <w:marRight w:val="0"/>
      <w:marTop w:val="0"/>
      <w:marBottom w:val="0"/>
      <w:divBdr>
        <w:top w:val="none" w:sz="0" w:space="0" w:color="auto"/>
        <w:left w:val="none" w:sz="0" w:space="0" w:color="auto"/>
        <w:bottom w:val="none" w:sz="0" w:space="0" w:color="auto"/>
        <w:right w:val="none" w:sz="0" w:space="0" w:color="auto"/>
      </w:divBdr>
    </w:div>
    <w:div w:id="885222508">
      <w:bodyDiv w:val="1"/>
      <w:marLeft w:val="0"/>
      <w:marRight w:val="0"/>
      <w:marTop w:val="0"/>
      <w:marBottom w:val="0"/>
      <w:divBdr>
        <w:top w:val="none" w:sz="0" w:space="0" w:color="auto"/>
        <w:left w:val="none" w:sz="0" w:space="0" w:color="auto"/>
        <w:bottom w:val="none" w:sz="0" w:space="0" w:color="auto"/>
        <w:right w:val="none" w:sz="0" w:space="0" w:color="auto"/>
      </w:divBdr>
    </w:div>
    <w:div w:id="925697570">
      <w:bodyDiv w:val="1"/>
      <w:marLeft w:val="0"/>
      <w:marRight w:val="0"/>
      <w:marTop w:val="0"/>
      <w:marBottom w:val="0"/>
      <w:divBdr>
        <w:top w:val="none" w:sz="0" w:space="0" w:color="auto"/>
        <w:left w:val="none" w:sz="0" w:space="0" w:color="auto"/>
        <w:bottom w:val="none" w:sz="0" w:space="0" w:color="auto"/>
        <w:right w:val="none" w:sz="0" w:space="0" w:color="auto"/>
      </w:divBdr>
    </w:div>
    <w:div w:id="1094548720">
      <w:bodyDiv w:val="1"/>
      <w:marLeft w:val="0"/>
      <w:marRight w:val="0"/>
      <w:marTop w:val="0"/>
      <w:marBottom w:val="0"/>
      <w:divBdr>
        <w:top w:val="none" w:sz="0" w:space="0" w:color="auto"/>
        <w:left w:val="none" w:sz="0" w:space="0" w:color="auto"/>
        <w:bottom w:val="none" w:sz="0" w:space="0" w:color="auto"/>
        <w:right w:val="none" w:sz="0" w:space="0" w:color="auto"/>
      </w:divBdr>
    </w:div>
    <w:div w:id="1543322071">
      <w:bodyDiv w:val="1"/>
      <w:marLeft w:val="0"/>
      <w:marRight w:val="0"/>
      <w:marTop w:val="0"/>
      <w:marBottom w:val="0"/>
      <w:divBdr>
        <w:top w:val="none" w:sz="0" w:space="0" w:color="auto"/>
        <w:left w:val="none" w:sz="0" w:space="0" w:color="auto"/>
        <w:bottom w:val="none" w:sz="0" w:space="0" w:color="auto"/>
        <w:right w:val="none" w:sz="0" w:space="0" w:color="auto"/>
      </w:divBdr>
    </w:div>
    <w:div w:id="1610120140">
      <w:bodyDiv w:val="1"/>
      <w:marLeft w:val="0"/>
      <w:marRight w:val="0"/>
      <w:marTop w:val="0"/>
      <w:marBottom w:val="0"/>
      <w:divBdr>
        <w:top w:val="none" w:sz="0" w:space="0" w:color="auto"/>
        <w:left w:val="none" w:sz="0" w:space="0" w:color="auto"/>
        <w:bottom w:val="none" w:sz="0" w:space="0" w:color="auto"/>
        <w:right w:val="none" w:sz="0" w:space="0" w:color="auto"/>
      </w:divBdr>
    </w:div>
    <w:div w:id="1735278246">
      <w:bodyDiv w:val="1"/>
      <w:marLeft w:val="0"/>
      <w:marRight w:val="0"/>
      <w:marTop w:val="0"/>
      <w:marBottom w:val="0"/>
      <w:divBdr>
        <w:top w:val="none" w:sz="0" w:space="0" w:color="auto"/>
        <w:left w:val="none" w:sz="0" w:space="0" w:color="auto"/>
        <w:bottom w:val="none" w:sz="0" w:space="0" w:color="auto"/>
        <w:right w:val="none" w:sz="0" w:space="0" w:color="auto"/>
      </w:divBdr>
    </w:div>
    <w:div w:id="1747915761">
      <w:bodyDiv w:val="1"/>
      <w:marLeft w:val="0"/>
      <w:marRight w:val="0"/>
      <w:marTop w:val="0"/>
      <w:marBottom w:val="0"/>
      <w:divBdr>
        <w:top w:val="none" w:sz="0" w:space="0" w:color="auto"/>
        <w:left w:val="none" w:sz="0" w:space="0" w:color="auto"/>
        <w:bottom w:val="none" w:sz="0" w:space="0" w:color="auto"/>
        <w:right w:val="none" w:sz="0" w:space="0" w:color="auto"/>
      </w:divBdr>
    </w:div>
    <w:div w:id="1867136950">
      <w:bodyDiv w:val="1"/>
      <w:marLeft w:val="0"/>
      <w:marRight w:val="0"/>
      <w:marTop w:val="0"/>
      <w:marBottom w:val="0"/>
      <w:divBdr>
        <w:top w:val="none" w:sz="0" w:space="0" w:color="auto"/>
        <w:left w:val="none" w:sz="0" w:space="0" w:color="auto"/>
        <w:bottom w:val="none" w:sz="0" w:space="0" w:color="auto"/>
        <w:right w:val="none" w:sz="0" w:space="0" w:color="auto"/>
      </w:divBdr>
    </w:div>
    <w:div w:id="1899169906">
      <w:bodyDiv w:val="1"/>
      <w:marLeft w:val="0"/>
      <w:marRight w:val="0"/>
      <w:marTop w:val="0"/>
      <w:marBottom w:val="0"/>
      <w:divBdr>
        <w:top w:val="none" w:sz="0" w:space="0" w:color="auto"/>
        <w:left w:val="none" w:sz="0" w:space="0" w:color="auto"/>
        <w:bottom w:val="none" w:sz="0" w:space="0" w:color="auto"/>
        <w:right w:val="none" w:sz="0" w:space="0" w:color="auto"/>
      </w:divBdr>
    </w:div>
    <w:div w:id="1934629559">
      <w:bodyDiv w:val="1"/>
      <w:marLeft w:val="0"/>
      <w:marRight w:val="0"/>
      <w:marTop w:val="0"/>
      <w:marBottom w:val="0"/>
      <w:divBdr>
        <w:top w:val="none" w:sz="0" w:space="0" w:color="auto"/>
        <w:left w:val="none" w:sz="0" w:space="0" w:color="auto"/>
        <w:bottom w:val="none" w:sz="0" w:space="0" w:color="auto"/>
        <w:right w:val="none" w:sz="0" w:space="0" w:color="auto"/>
      </w:divBdr>
    </w:div>
    <w:div w:id="2072775665">
      <w:bodyDiv w:val="1"/>
      <w:marLeft w:val="0"/>
      <w:marRight w:val="0"/>
      <w:marTop w:val="0"/>
      <w:marBottom w:val="0"/>
      <w:divBdr>
        <w:top w:val="none" w:sz="0" w:space="0" w:color="auto"/>
        <w:left w:val="none" w:sz="0" w:space="0" w:color="auto"/>
        <w:bottom w:val="none" w:sz="0" w:space="0" w:color="auto"/>
        <w:right w:val="none" w:sz="0" w:space="0" w:color="auto"/>
      </w:divBdr>
    </w:div>
    <w:div w:id="2116513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eb.apis.bg/p.php?i=4333886&amp;b=0&amp;crypt=0&amp;ot=%EF%F0%E0%E2%E8%EB%ED%E8%EA+%E7%E0+%EF%F0%E8%EB%E0%E3%E0%ED%E5+%ED%E0+%E7%E0%EA%EE%ED%E0+%E7%E0+%EF%F3%E1%EB%E8%F7%ED%E8%F2%E5&amp;search=%EF%F0%E0%E2%E8%EB%ED%E8%EA+%E7%E0+%EF%F0%E8%EB%E0%E3%E0%ED%E5+%ED%E0+%E7%E0%EA%EE%ED%E0+%E7%E0+%EF%F3%E1%EB%E8%F7%ED%E8%F2%E5&amp;srch_stat_id=8843435" TargetMode="External"/><Relationship Id="rId4" Type="http://schemas.openxmlformats.org/officeDocument/2006/relationships/settings" Target="settings.xml"/><Relationship Id="rId9" Type="http://schemas.openxmlformats.org/officeDocument/2006/relationships/hyperlink" Target="https://web.apis.bg/p.php?i=43338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FE2644-B5FA-4DE1-A5BF-AC208F78E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3989</TotalTime>
  <Pages>22</Pages>
  <Words>11592</Words>
  <Characters>66077</Characters>
  <Application>Microsoft Office Word</Application>
  <DocSecurity>0</DocSecurity>
  <Lines>550</Lines>
  <Paragraphs>155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jjjjjjj</dc:creator>
  <cp:lastModifiedBy>Admin</cp:lastModifiedBy>
  <cp:revision>108</cp:revision>
  <cp:lastPrinted>2021-07-16T09:38:00Z</cp:lastPrinted>
  <dcterms:created xsi:type="dcterms:W3CDTF">2017-06-19T06:07:00Z</dcterms:created>
  <dcterms:modified xsi:type="dcterms:W3CDTF">2022-05-10T07:11:00Z</dcterms:modified>
</cp:coreProperties>
</file>